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F15" w:rsidRPr="00BB5952" w:rsidRDefault="00401F15" w:rsidP="00F673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52">
        <w:rPr>
          <w:rFonts w:ascii="Times New Roman" w:hAnsi="Times New Roman" w:cs="Times New Roman"/>
          <w:b/>
          <w:sz w:val="28"/>
          <w:szCs w:val="28"/>
        </w:rPr>
        <w:t>Progetto continuità a.s.2022/2023</w:t>
      </w:r>
    </w:p>
    <w:p w:rsidR="00F46709" w:rsidRDefault="00F46709" w:rsidP="00F6730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52">
        <w:rPr>
          <w:rFonts w:ascii="Times New Roman" w:hAnsi="Times New Roman" w:cs="Times New Roman"/>
          <w:b/>
          <w:sz w:val="28"/>
          <w:szCs w:val="28"/>
        </w:rPr>
        <w:t>Premessa</w:t>
      </w:r>
    </w:p>
    <w:p w:rsidR="0016132E" w:rsidRPr="00EF4B9E" w:rsidRDefault="0016132E" w:rsidP="001613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4B9E">
        <w:rPr>
          <w:rFonts w:ascii="Times New Roman" w:hAnsi="Times New Roman" w:cs="Times New Roman"/>
          <w:b/>
          <w:sz w:val="20"/>
          <w:szCs w:val="20"/>
        </w:rPr>
        <w:t>Premessa</w:t>
      </w:r>
    </w:p>
    <w:p w:rsidR="0016132E" w:rsidRPr="0016132E" w:rsidRDefault="0016132E" w:rsidP="0016132E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132E">
        <w:rPr>
          <w:rFonts w:ascii="Times New Roman" w:hAnsi="Times New Roman" w:cs="Times New Roman"/>
          <w:i/>
          <w:sz w:val="28"/>
          <w:szCs w:val="28"/>
        </w:rPr>
        <w:t xml:space="preserve"> “La continuità nasce dall'esigenza primaria di garantire il diritto dell'alunno a un percorso formativo organico e completo che mira a promuovere uno sviluppo articolato e multidimensionale del soggetto il quale, pur nei cambiamenti evolutivi e nelle diverse istituzioni scolastiche, costruisce così la sua particolare identità … " (C.M.339 del 92)</w:t>
      </w:r>
    </w:p>
    <w:p w:rsidR="0016132E" w:rsidRPr="0016132E" w:rsidRDefault="0016132E" w:rsidP="001613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32E">
        <w:rPr>
          <w:rFonts w:ascii="Times New Roman" w:hAnsi="Times New Roman" w:cs="Times New Roman"/>
          <w:sz w:val="28"/>
          <w:szCs w:val="28"/>
        </w:rPr>
        <w:t xml:space="preserve">La continuità educativa e didattica costituisce dunque un diritto dell'alunno oltre </w:t>
      </w:r>
      <w:r w:rsidR="00EB67AB" w:rsidRPr="0016132E">
        <w:rPr>
          <w:rFonts w:ascii="Times New Roman" w:hAnsi="Times New Roman" w:cs="Times New Roman"/>
          <w:sz w:val="28"/>
          <w:szCs w:val="28"/>
        </w:rPr>
        <w:t>che un</w:t>
      </w:r>
      <w:r w:rsidRPr="0016132E">
        <w:rPr>
          <w:rFonts w:ascii="Times New Roman" w:hAnsi="Times New Roman" w:cs="Times New Roman"/>
          <w:sz w:val="28"/>
          <w:szCs w:val="28"/>
        </w:rPr>
        <w:t xml:space="preserve"> valore fondamentale per la sua educazione </w:t>
      </w:r>
      <w:r w:rsidR="00EB67AB" w:rsidRPr="0016132E">
        <w:rPr>
          <w:rFonts w:ascii="Times New Roman" w:hAnsi="Times New Roman" w:cs="Times New Roman"/>
          <w:sz w:val="28"/>
          <w:szCs w:val="28"/>
        </w:rPr>
        <w:t>e crescita</w:t>
      </w:r>
      <w:r w:rsidRPr="0016132E">
        <w:rPr>
          <w:rFonts w:ascii="Times New Roman" w:hAnsi="Times New Roman" w:cs="Times New Roman"/>
          <w:sz w:val="28"/>
          <w:szCs w:val="28"/>
        </w:rPr>
        <w:t xml:space="preserve">    poiché gli consente di seguire un percorso formativo che valorizza le competenze già acquisite e </w:t>
      </w:r>
      <w:r w:rsidR="00EB67AB" w:rsidRPr="0016132E">
        <w:rPr>
          <w:rFonts w:ascii="Times New Roman" w:hAnsi="Times New Roman" w:cs="Times New Roman"/>
          <w:sz w:val="28"/>
          <w:szCs w:val="28"/>
        </w:rPr>
        <w:t>previene e</w:t>
      </w:r>
      <w:r w:rsidRPr="0016132E">
        <w:rPr>
          <w:rFonts w:ascii="Times New Roman" w:hAnsi="Times New Roman" w:cs="Times New Roman"/>
          <w:sz w:val="28"/>
          <w:szCs w:val="28"/>
        </w:rPr>
        <w:t xml:space="preserve">/o allevia   </w:t>
      </w:r>
      <w:r w:rsidR="00EB67AB" w:rsidRPr="0016132E">
        <w:rPr>
          <w:rFonts w:ascii="Times New Roman" w:hAnsi="Times New Roman" w:cs="Times New Roman"/>
          <w:sz w:val="28"/>
          <w:szCs w:val="28"/>
        </w:rPr>
        <w:t>ansie, paure</w:t>
      </w:r>
      <w:r w:rsidRPr="0016132E">
        <w:rPr>
          <w:rFonts w:ascii="Times New Roman" w:hAnsi="Times New Roman" w:cs="Times New Roman"/>
          <w:sz w:val="28"/>
          <w:szCs w:val="28"/>
        </w:rPr>
        <w:t xml:space="preserve"> </w:t>
      </w:r>
      <w:r w:rsidR="00EB67AB" w:rsidRPr="0016132E">
        <w:rPr>
          <w:rFonts w:ascii="Times New Roman" w:hAnsi="Times New Roman" w:cs="Times New Roman"/>
          <w:sz w:val="28"/>
          <w:szCs w:val="28"/>
        </w:rPr>
        <w:t>e incertezze</w:t>
      </w:r>
      <w:r w:rsidRPr="0016132E">
        <w:rPr>
          <w:rFonts w:ascii="Times New Roman" w:hAnsi="Times New Roman" w:cs="Times New Roman"/>
          <w:sz w:val="28"/>
          <w:szCs w:val="28"/>
        </w:rPr>
        <w:t xml:space="preserve"> che possono insorgere nell'affrontature il segmento scolastico successivo.</w:t>
      </w:r>
    </w:p>
    <w:p w:rsidR="0016132E" w:rsidRPr="0016132E" w:rsidRDefault="0016132E" w:rsidP="001613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32E">
        <w:rPr>
          <w:rFonts w:ascii="Times New Roman" w:hAnsi="Times New Roman" w:cs="Times New Roman"/>
          <w:sz w:val="28"/>
          <w:szCs w:val="28"/>
        </w:rPr>
        <w:t xml:space="preserve">Il Progetto per la Continuità del nostro Istituto ha lo scopo di sostenere e accompagnare gli alunni nel delicato passaggio dalla scuola dell’infanzia alla scuola primaria e da questa alla scuola secondaria costruendo per gli alunni un ambiente sereno e socializzante che metta gli alunni nelle condizioni ideali per iniziare la futura esperienza scolastica. </w:t>
      </w:r>
    </w:p>
    <w:p w:rsidR="0016132E" w:rsidRPr="0016132E" w:rsidRDefault="0016132E" w:rsidP="001613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32E">
        <w:rPr>
          <w:rFonts w:ascii="Times New Roman" w:hAnsi="Times New Roman" w:cs="Times New Roman"/>
          <w:sz w:val="28"/>
          <w:szCs w:val="28"/>
        </w:rPr>
        <w:t xml:space="preserve">La docenti dei vari ordini conservano e valorizzano la propria </w:t>
      </w:r>
      <w:r w:rsidR="00EB67AB" w:rsidRPr="0016132E">
        <w:rPr>
          <w:rFonts w:ascii="Times New Roman" w:hAnsi="Times New Roman" w:cs="Times New Roman"/>
          <w:sz w:val="28"/>
          <w:szCs w:val="28"/>
        </w:rPr>
        <w:t>specificità ma</w:t>
      </w:r>
      <w:r w:rsidRPr="0016132E">
        <w:rPr>
          <w:rFonts w:ascii="Times New Roman" w:hAnsi="Times New Roman" w:cs="Times New Roman"/>
          <w:sz w:val="28"/>
          <w:szCs w:val="28"/>
        </w:rPr>
        <w:t xml:space="preserve"> seguono nel </w:t>
      </w:r>
      <w:r w:rsidR="00EB67AB" w:rsidRPr="0016132E">
        <w:rPr>
          <w:rFonts w:ascii="Times New Roman" w:hAnsi="Times New Roman" w:cs="Times New Roman"/>
          <w:sz w:val="28"/>
          <w:szCs w:val="28"/>
        </w:rPr>
        <w:t>contempo un</w:t>
      </w:r>
      <w:r w:rsidRPr="0016132E">
        <w:rPr>
          <w:rFonts w:ascii="Times New Roman" w:hAnsi="Times New Roman" w:cs="Times New Roman"/>
          <w:sz w:val="28"/>
          <w:szCs w:val="28"/>
        </w:rPr>
        <w:t xml:space="preserve"> </w:t>
      </w:r>
      <w:r w:rsidR="00EB67AB" w:rsidRPr="0016132E">
        <w:rPr>
          <w:rFonts w:ascii="Times New Roman" w:hAnsi="Times New Roman" w:cs="Times New Roman"/>
          <w:sz w:val="28"/>
          <w:szCs w:val="28"/>
        </w:rPr>
        <w:t>unico percorso</w:t>
      </w:r>
      <w:r w:rsidRPr="0016132E">
        <w:rPr>
          <w:rFonts w:ascii="Times New Roman" w:hAnsi="Times New Roman" w:cs="Times New Roman"/>
          <w:sz w:val="28"/>
          <w:szCs w:val="28"/>
        </w:rPr>
        <w:t xml:space="preserve"> che </w:t>
      </w:r>
      <w:r w:rsidR="00EB67AB" w:rsidRPr="0016132E">
        <w:rPr>
          <w:rFonts w:ascii="Times New Roman" w:hAnsi="Times New Roman" w:cs="Times New Roman"/>
          <w:sz w:val="28"/>
          <w:szCs w:val="28"/>
        </w:rPr>
        <w:t>consente all’alunno</w:t>
      </w:r>
      <w:r w:rsidRPr="0016132E">
        <w:rPr>
          <w:rFonts w:ascii="Times New Roman" w:hAnsi="Times New Roman" w:cs="Times New Roman"/>
          <w:sz w:val="28"/>
          <w:szCs w:val="28"/>
        </w:rPr>
        <w:t xml:space="preserve"> di mantenere, anche nel cambiamento, la consapevolezza della propria identità e del proprio </w:t>
      </w:r>
      <w:r w:rsidR="00EB67AB" w:rsidRPr="0016132E">
        <w:rPr>
          <w:rFonts w:ascii="Times New Roman" w:hAnsi="Times New Roman" w:cs="Times New Roman"/>
          <w:sz w:val="28"/>
          <w:szCs w:val="28"/>
        </w:rPr>
        <w:t>ruolo.</w:t>
      </w:r>
    </w:p>
    <w:p w:rsidR="0016132E" w:rsidRPr="0016132E" w:rsidRDefault="0016132E" w:rsidP="001613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32E">
        <w:rPr>
          <w:rFonts w:ascii="Times New Roman" w:hAnsi="Times New Roman" w:cs="Times New Roman"/>
          <w:sz w:val="28"/>
          <w:szCs w:val="28"/>
        </w:rPr>
        <w:t>Il progetto si avvale di specifici strumenti di lavoro:</w:t>
      </w:r>
    </w:p>
    <w:p w:rsidR="0016132E" w:rsidRPr="0016132E" w:rsidRDefault="0016132E" w:rsidP="001613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32E">
        <w:rPr>
          <w:rFonts w:ascii="Times New Roman" w:hAnsi="Times New Roman" w:cs="Times New Roman"/>
          <w:b/>
          <w:sz w:val="28"/>
          <w:szCs w:val="28"/>
        </w:rPr>
        <w:t xml:space="preserve">Per la Continuità verticale: </w:t>
      </w:r>
    </w:p>
    <w:p w:rsidR="0016132E" w:rsidRPr="0016132E" w:rsidRDefault="0016132E" w:rsidP="001613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32E">
        <w:rPr>
          <w:rFonts w:ascii="Times New Roman" w:hAnsi="Times New Roman" w:cs="Times New Roman"/>
          <w:sz w:val="28"/>
          <w:szCs w:val="28"/>
        </w:rPr>
        <w:t>-Coordinamento dei curricoli tra i vari ordini di scuola.</w:t>
      </w:r>
    </w:p>
    <w:p w:rsidR="0016132E" w:rsidRPr="0016132E" w:rsidRDefault="0016132E" w:rsidP="001613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32E">
        <w:rPr>
          <w:rFonts w:ascii="Times New Roman" w:hAnsi="Times New Roman" w:cs="Times New Roman"/>
          <w:sz w:val="28"/>
          <w:szCs w:val="28"/>
        </w:rPr>
        <w:t xml:space="preserve">-Incontri formativi e didattici con docenti della stessa disciplina dei tre segmenti scolastici. </w:t>
      </w:r>
    </w:p>
    <w:p w:rsidR="0016132E" w:rsidRPr="0016132E" w:rsidRDefault="0016132E" w:rsidP="001613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32E">
        <w:rPr>
          <w:rFonts w:ascii="Times New Roman" w:hAnsi="Times New Roman" w:cs="Times New Roman"/>
          <w:sz w:val="28"/>
          <w:szCs w:val="28"/>
        </w:rPr>
        <w:t>-Individuazione di prove di verifica e test comuni agli anni ponte finalizzati ad un linguaggio unico e favorire la comunicazione tra i tre ordini.</w:t>
      </w:r>
    </w:p>
    <w:p w:rsidR="0016132E" w:rsidRPr="0016132E" w:rsidRDefault="0016132E" w:rsidP="001613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32E">
        <w:rPr>
          <w:rFonts w:ascii="Times New Roman" w:hAnsi="Times New Roman" w:cs="Times New Roman"/>
          <w:sz w:val="28"/>
          <w:szCs w:val="28"/>
        </w:rPr>
        <w:t>-colloqui fra docenti dei diversi ordini per lo scambio di informazioni e riflessioni tra gli alunni.</w:t>
      </w:r>
    </w:p>
    <w:p w:rsidR="0016132E" w:rsidRPr="0016132E" w:rsidRDefault="0016132E" w:rsidP="0016132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132E">
        <w:rPr>
          <w:rFonts w:ascii="Times New Roman" w:hAnsi="Times New Roman" w:cs="Times New Roman"/>
          <w:sz w:val="28"/>
          <w:szCs w:val="28"/>
        </w:rPr>
        <w:t xml:space="preserve"> </w:t>
      </w:r>
      <w:r w:rsidRPr="0016132E">
        <w:rPr>
          <w:rFonts w:ascii="Times New Roman" w:hAnsi="Times New Roman" w:cs="Times New Roman"/>
          <w:b/>
          <w:sz w:val="28"/>
          <w:szCs w:val="28"/>
        </w:rPr>
        <w:t>Per la Continuità orizzontale:</w:t>
      </w:r>
    </w:p>
    <w:p w:rsidR="0016132E" w:rsidRPr="0016132E" w:rsidRDefault="0016132E" w:rsidP="001613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32E">
        <w:rPr>
          <w:rFonts w:ascii="Times New Roman" w:hAnsi="Times New Roman" w:cs="Times New Roman"/>
          <w:sz w:val="28"/>
          <w:szCs w:val="28"/>
        </w:rPr>
        <w:t>-Comunicazione-informazione alle famiglie.</w:t>
      </w:r>
    </w:p>
    <w:p w:rsidR="0016132E" w:rsidRPr="0016132E" w:rsidRDefault="0016132E" w:rsidP="001613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32E">
        <w:rPr>
          <w:rFonts w:ascii="Times New Roman" w:hAnsi="Times New Roman" w:cs="Times New Roman"/>
          <w:sz w:val="28"/>
          <w:szCs w:val="28"/>
        </w:rPr>
        <w:t>-colloqui individuali e generali con gli insegnanti.</w:t>
      </w:r>
    </w:p>
    <w:p w:rsidR="0016132E" w:rsidRPr="0016132E" w:rsidRDefault="0016132E" w:rsidP="0016132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6132E">
        <w:rPr>
          <w:rFonts w:ascii="Times New Roman" w:hAnsi="Times New Roman" w:cs="Times New Roman"/>
          <w:sz w:val="28"/>
          <w:szCs w:val="28"/>
        </w:rPr>
        <w:t>-colloqui con il DS e coordinatori.</w:t>
      </w:r>
    </w:p>
    <w:p w:rsidR="0016132E" w:rsidRPr="00626736" w:rsidRDefault="0016132E" w:rsidP="0016132E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AF23AD" w:rsidRPr="00BB5952" w:rsidRDefault="00AF23AD" w:rsidP="007D1DA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70E4F" w:rsidRPr="00070E4F" w:rsidRDefault="00070E4F" w:rsidP="00070E4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E4F">
        <w:rPr>
          <w:rFonts w:ascii="Times New Roman" w:hAnsi="Times New Roman" w:cs="Times New Roman"/>
          <w:b/>
          <w:sz w:val="28"/>
          <w:szCs w:val="28"/>
        </w:rPr>
        <w:t>Finalità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070E4F">
        <w:rPr>
          <w:rFonts w:ascii="Times New Roman" w:hAnsi="Times New Roman" w:cs="Times New Roman"/>
          <w:b/>
          <w:sz w:val="28"/>
          <w:szCs w:val="28"/>
        </w:rPr>
        <w:t>del Progetto</w:t>
      </w:r>
    </w:p>
    <w:p w:rsidR="00070E4F" w:rsidRPr="00070E4F" w:rsidRDefault="00070E4F" w:rsidP="00070E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E4F">
        <w:rPr>
          <w:rFonts w:ascii="Times New Roman" w:hAnsi="Times New Roman" w:cs="Times New Roman"/>
          <w:sz w:val="28"/>
          <w:szCs w:val="28"/>
        </w:rPr>
        <w:t>-Garantire la continuità del processo educativo fra scuola dell’infanzia, scuola primaria e scuola secondaria di primo grado.</w:t>
      </w:r>
    </w:p>
    <w:p w:rsidR="00070E4F" w:rsidRPr="00070E4F" w:rsidRDefault="00070E4F" w:rsidP="00070E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E4F">
        <w:rPr>
          <w:rFonts w:ascii="Times New Roman" w:hAnsi="Times New Roman" w:cs="Times New Roman"/>
          <w:sz w:val="28"/>
          <w:szCs w:val="28"/>
        </w:rPr>
        <w:t>- Costruire e condividere linguaggi comuni, strumenti e prassi per favorire il passaggio tra insegnanti di informazioni utili alla programmazione didattica e alla efficace presa in carico educativa.</w:t>
      </w:r>
    </w:p>
    <w:p w:rsidR="00070E4F" w:rsidRPr="00070E4F" w:rsidRDefault="00070E4F" w:rsidP="00070E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E4F">
        <w:rPr>
          <w:rFonts w:ascii="Times New Roman" w:hAnsi="Times New Roman" w:cs="Times New Roman"/>
          <w:sz w:val="28"/>
          <w:szCs w:val="28"/>
        </w:rPr>
        <w:lastRenderedPageBreak/>
        <w:t xml:space="preserve"> - Promuovere modalità d’informazione che rendano i genitori più consapevoli e più partecipi delle finalità educative della scuola e li aiutino a orientarsi rispetto al successivo grado di istruzione. </w:t>
      </w:r>
    </w:p>
    <w:p w:rsidR="00070E4F" w:rsidRPr="00070E4F" w:rsidRDefault="00070E4F" w:rsidP="00070E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E4F">
        <w:rPr>
          <w:rFonts w:ascii="Times New Roman" w:hAnsi="Times New Roman" w:cs="Times New Roman"/>
          <w:sz w:val="28"/>
          <w:szCs w:val="28"/>
        </w:rPr>
        <w:t>- Realizzare un clima culturale, relazionale ed istituzionale che consenta a tutti di partecipare attivamente, favorendo una graduale conoscenza del “nuovo” per agevolare il passaggio dalla scuola dell’infanzia alla scuola primaria, fino alla scuola secondaria di primo grado.</w:t>
      </w:r>
    </w:p>
    <w:p w:rsidR="00070E4F" w:rsidRDefault="00070E4F" w:rsidP="00070E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E4F">
        <w:rPr>
          <w:rFonts w:ascii="Times New Roman" w:hAnsi="Times New Roman" w:cs="Times New Roman"/>
          <w:sz w:val="28"/>
          <w:szCs w:val="28"/>
        </w:rPr>
        <w:t xml:space="preserve"> - Rispondere all’esigenza prioritaria di integrazione e prevenzione del disagio per favorire il successo personale e scolastico.</w:t>
      </w:r>
    </w:p>
    <w:p w:rsidR="0016132E" w:rsidRDefault="0016132E" w:rsidP="00070E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32E" w:rsidRDefault="0016132E" w:rsidP="00070E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32E" w:rsidRDefault="0016132E" w:rsidP="00070E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6132E" w:rsidRPr="0016132E" w:rsidRDefault="0016132E" w:rsidP="0016132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Progetto Continuità</w:t>
      </w:r>
      <w:r w:rsidRPr="0016132E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a.s.2022/2023</w:t>
      </w:r>
    </w:p>
    <w:p w:rsidR="0016132E" w:rsidRDefault="0016132E" w:rsidP="00070E4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0E4F" w:rsidRPr="0016132E" w:rsidRDefault="00070E4F" w:rsidP="0016132E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16132E">
        <w:rPr>
          <w:rFonts w:ascii="Times New Roman" w:hAnsi="Times New Roman" w:cs="Times New Roman"/>
          <w:b/>
          <w:i/>
          <w:sz w:val="36"/>
          <w:szCs w:val="36"/>
        </w:rPr>
        <w:t>“L’acqua un bene prezioso”</w:t>
      </w:r>
    </w:p>
    <w:p w:rsidR="00070E4F" w:rsidRPr="004606C0" w:rsidRDefault="00070E4F" w:rsidP="00070E4F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070E4F" w:rsidRDefault="00070E4F" w:rsidP="00070E4F">
      <w:pPr>
        <w:spacing w:line="240" w:lineRule="auto"/>
        <w:contextualSpacing/>
        <w:jc w:val="both"/>
        <w:rPr>
          <w:rFonts w:ascii="Times New Roman" w:hAnsi="Times New Roman" w:cs="Times New Roman"/>
          <w:b/>
          <w:i/>
          <w:sz w:val="36"/>
          <w:szCs w:val="36"/>
        </w:rPr>
      </w:pPr>
      <w:r w:rsidRPr="00BB5952">
        <w:rPr>
          <w:rFonts w:ascii="Times New Roman" w:hAnsi="Times New Roman" w:cs="Times New Roman"/>
          <w:b/>
          <w:i/>
          <w:sz w:val="36"/>
          <w:szCs w:val="36"/>
        </w:rPr>
        <w:t>Più ci saranno gocce d’acqua pulita, più il mondo risplenderà di bellezza. (Madre Tresa di Calcutta)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070E4F" w:rsidRPr="00070E4F" w:rsidRDefault="00070E4F" w:rsidP="00070E4F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6132E" w:rsidRPr="00BB5952" w:rsidRDefault="0016132E" w:rsidP="0016132E">
      <w:pPr>
        <w:spacing w:line="240" w:lineRule="auto"/>
        <w:contextualSpacing/>
        <w:jc w:val="both"/>
        <w:rPr>
          <w:rFonts w:ascii="Times New Roman" w:hAnsi="Times New Roman" w:cs="Times New Roman"/>
          <w:color w:val="1A1A1A"/>
          <w:sz w:val="28"/>
          <w:szCs w:val="28"/>
        </w:rPr>
      </w:pPr>
      <w:r w:rsidRPr="00BB5952">
        <w:rPr>
          <w:rFonts w:ascii="Times New Roman" w:hAnsi="Times New Roman" w:cs="Times New Roman"/>
          <w:sz w:val="28"/>
          <w:szCs w:val="28"/>
        </w:rPr>
        <w:t xml:space="preserve">Il Progetto Continuità per l’a.s.2022/2023 </w:t>
      </w:r>
      <w:r>
        <w:rPr>
          <w:rFonts w:ascii="Times New Roman" w:hAnsi="Times New Roman" w:cs="Times New Roman"/>
          <w:sz w:val="28"/>
          <w:szCs w:val="28"/>
        </w:rPr>
        <w:t xml:space="preserve">“L’acqua un bene prezioso” </w:t>
      </w:r>
      <w:r w:rsidRPr="00BB5952">
        <w:rPr>
          <w:rFonts w:ascii="Times New Roman" w:hAnsi="Times New Roman" w:cs="Times New Roman"/>
          <w:sz w:val="28"/>
          <w:szCs w:val="28"/>
        </w:rPr>
        <w:t>intende sensibilizzare gli alunni e le famiglie sull’importanza dell’acqua per la sop</w:t>
      </w:r>
      <w:r>
        <w:rPr>
          <w:rFonts w:ascii="Times New Roman" w:hAnsi="Times New Roman" w:cs="Times New Roman"/>
          <w:sz w:val="28"/>
          <w:szCs w:val="28"/>
        </w:rPr>
        <w:t xml:space="preserve">ravvivenza del nostro Pianeta dove coesistono ecosistemi in un perfetto equilibrio messi </w:t>
      </w:r>
      <w:r w:rsidRPr="00BB5952">
        <w:rPr>
          <w:rFonts w:ascii="Times New Roman" w:hAnsi="Times New Roman" w:cs="Times New Roman"/>
          <w:color w:val="1A1A1A"/>
          <w:sz w:val="28"/>
          <w:szCs w:val="28"/>
        </w:rPr>
        <w:t xml:space="preserve">a rischio </w:t>
      </w:r>
      <w:r>
        <w:rPr>
          <w:rFonts w:ascii="Times New Roman" w:hAnsi="Times New Roman" w:cs="Times New Roman"/>
          <w:color w:val="1A1A1A"/>
          <w:sz w:val="28"/>
          <w:szCs w:val="28"/>
        </w:rPr>
        <w:t>d</w:t>
      </w:r>
      <w:r w:rsidRPr="00BB5952">
        <w:rPr>
          <w:rFonts w:ascii="Times New Roman" w:hAnsi="Times New Roman" w:cs="Times New Roman"/>
          <w:color w:val="1A1A1A"/>
          <w:sz w:val="28"/>
          <w:szCs w:val="28"/>
        </w:rPr>
        <w:t xml:space="preserve">all’intervento non responsabile dell’uomo. </w:t>
      </w:r>
    </w:p>
    <w:p w:rsidR="008B518C" w:rsidRPr="00BB5952" w:rsidRDefault="00F46709" w:rsidP="00BB5952">
      <w:pPr>
        <w:tabs>
          <w:tab w:val="left" w:pos="2988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952">
        <w:rPr>
          <w:rFonts w:ascii="Times New Roman" w:hAnsi="Times New Roman" w:cs="Times New Roman"/>
          <w:color w:val="1A1A1A"/>
          <w:sz w:val="28"/>
          <w:szCs w:val="28"/>
        </w:rPr>
        <w:tab/>
      </w:r>
    </w:p>
    <w:p w:rsidR="00BA1873" w:rsidRPr="00BB5952" w:rsidRDefault="00D06B11" w:rsidP="00D06B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952">
        <w:rPr>
          <w:rFonts w:ascii="Times New Roman" w:hAnsi="Times New Roman" w:cs="Times New Roman"/>
          <w:b/>
          <w:sz w:val="28"/>
          <w:szCs w:val="28"/>
        </w:rPr>
        <w:t xml:space="preserve">Scuola dell’Infanzia - Scuola Primaria  </w:t>
      </w:r>
    </w:p>
    <w:p w:rsidR="00012B2E" w:rsidRPr="00DD50AD" w:rsidRDefault="00D06B11" w:rsidP="00DD50A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952">
        <w:rPr>
          <w:rFonts w:ascii="Times New Roman" w:hAnsi="Times New Roman" w:cs="Times New Roman"/>
          <w:sz w:val="28"/>
          <w:szCs w:val="28"/>
        </w:rPr>
        <w:t xml:space="preserve">Il raccordo con la scuola primaria vuole accompagnare gli alunni di 5 anni durante per il passaggio al segmento successivo in modo graduale e sereno. La tematica </w:t>
      </w:r>
      <w:r w:rsidR="007D4D2C" w:rsidRPr="00BB5952">
        <w:rPr>
          <w:rFonts w:ascii="Times New Roman" w:hAnsi="Times New Roman" w:cs="Times New Roman"/>
          <w:sz w:val="28"/>
          <w:szCs w:val="28"/>
        </w:rPr>
        <w:t>scelta,</w:t>
      </w:r>
      <w:r w:rsidRPr="00BB5952">
        <w:rPr>
          <w:rFonts w:ascii="Times New Roman" w:hAnsi="Times New Roman" w:cs="Times New Roman"/>
          <w:sz w:val="28"/>
          <w:szCs w:val="28"/>
        </w:rPr>
        <w:t xml:space="preserve"> l’acqua, è un elemento di </w:t>
      </w:r>
      <w:r w:rsidR="007D4D2C" w:rsidRPr="00BB5952">
        <w:rPr>
          <w:rFonts w:ascii="Times New Roman" w:hAnsi="Times New Roman" w:cs="Times New Roman"/>
          <w:sz w:val="28"/>
          <w:szCs w:val="28"/>
        </w:rPr>
        <w:t>cui fanno</w:t>
      </w:r>
      <w:r w:rsidRPr="00BB5952">
        <w:rPr>
          <w:rFonts w:ascii="Times New Roman" w:hAnsi="Times New Roman" w:cs="Times New Roman"/>
          <w:sz w:val="28"/>
          <w:szCs w:val="28"/>
        </w:rPr>
        <w:t xml:space="preserve"> quotidianamente esperienza,</w:t>
      </w:r>
      <w:r w:rsidR="00A8787E" w:rsidRPr="00BB5952">
        <w:rPr>
          <w:rFonts w:ascii="Times New Roman" w:hAnsi="Times New Roman" w:cs="Times New Roman"/>
          <w:sz w:val="28"/>
          <w:szCs w:val="28"/>
        </w:rPr>
        <w:t xml:space="preserve"> e fin da piccoli </w:t>
      </w:r>
      <w:r w:rsidR="007D4D2C" w:rsidRPr="00BB5952">
        <w:rPr>
          <w:rFonts w:ascii="Times New Roman" w:hAnsi="Times New Roman" w:cs="Times New Roman"/>
          <w:sz w:val="28"/>
          <w:szCs w:val="28"/>
        </w:rPr>
        <w:t xml:space="preserve">li </w:t>
      </w:r>
      <w:r w:rsidR="00A8787E" w:rsidRPr="00BB5952">
        <w:rPr>
          <w:rFonts w:ascii="Times New Roman" w:hAnsi="Times New Roman" w:cs="Times New Roman"/>
          <w:sz w:val="28"/>
          <w:szCs w:val="28"/>
        </w:rPr>
        <w:t xml:space="preserve">incuriosisce e affascina </w:t>
      </w:r>
      <w:r w:rsidRPr="00BB5952">
        <w:rPr>
          <w:rFonts w:ascii="Times New Roman" w:hAnsi="Times New Roman" w:cs="Times New Roman"/>
          <w:sz w:val="28"/>
          <w:szCs w:val="28"/>
        </w:rPr>
        <w:t>e si presta per r</w:t>
      </w:r>
      <w:r w:rsidR="007D4D2C" w:rsidRPr="00BB5952">
        <w:rPr>
          <w:rFonts w:ascii="Times New Roman" w:hAnsi="Times New Roman" w:cs="Times New Roman"/>
          <w:sz w:val="28"/>
          <w:szCs w:val="28"/>
        </w:rPr>
        <w:t xml:space="preserve">ealizzare semplici esperimenti </w:t>
      </w:r>
      <w:r w:rsidRPr="00BB5952">
        <w:rPr>
          <w:rFonts w:ascii="Times New Roman" w:hAnsi="Times New Roman" w:cs="Times New Roman"/>
          <w:sz w:val="28"/>
          <w:szCs w:val="28"/>
        </w:rPr>
        <w:t xml:space="preserve">per l'osservazione diretta con materiali di facile reperibilità. </w:t>
      </w:r>
      <w:r w:rsidR="007D4D2C" w:rsidRPr="00BB5952">
        <w:rPr>
          <w:rFonts w:ascii="Times New Roman" w:hAnsi="Times New Roman" w:cs="Times New Roman"/>
          <w:sz w:val="28"/>
          <w:szCs w:val="28"/>
        </w:rPr>
        <w:t>Partendo dal ciclo dell’acqua si arriverà alla</w:t>
      </w:r>
      <w:r w:rsidRPr="00BB5952">
        <w:rPr>
          <w:rFonts w:ascii="Times New Roman" w:hAnsi="Times New Roman" w:cs="Times New Roman"/>
          <w:sz w:val="28"/>
          <w:szCs w:val="28"/>
        </w:rPr>
        <w:t xml:space="preserve"> lettura consapevole e critica del territorio di cui facciamo parte, che è sempre punto di partenza, perché parte int</w:t>
      </w:r>
      <w:r w:rsidR="007D4D2C" w:rsidRPr="00BB5952">
        <w:rPr>
          <w:rFonts w:ascii="Times New Roman" w:hAnsi="Times New Roman" w:cs="Times New Roman"/>
          <w:sz w:val="28"/>
          <w:szCs w:val="28"/>
        </w:rPr>
        <w:t xml:space="preserve">egrante della vita del bambino e di lì </w:t>
      </w:r>
      <w:r w:rsidRPr="00BB5952">
        <w:rPr>
          <w:rFonts w:ascii="Times New Roman" w:hAnsi="Times New Roman" w:cs="Times New Roman"/>
          <w:sz w:val="28"/>
          <w:szCs w:val="28"/>
        </w:rPr>
        <w:t>a</w:t>
      </w:r>
      <w:r w:rsidR="002C2693" w:rsidRPr="00BB5952">
        <w:rPr>
          <w:rFonts w:ascii="Times New Roman" w:hAnsi="Times New Roman" w:cs="Times New Roman"/>
          <w:sz w:val="28"/>
          <w:szCs w:val="28"/>
        </w:rPr>
        <w:t xml:space="preserve">lla conoscenza del mondo con la consapevolezza </w:t>
      </w:r>
      <w:r w:rsidR="00DD50AD" w:rsidRPr="00BB5952">
        <w:rPr>
          <w:rFonts w:ascii="Times New Roman" w:hAnsi="Times New Roman" w:cs="Times New Roman"/>
          <w:sz w:val="28"/>
          <w:szCs w:val="28"/>
        </w:rPr>
        <w:t>che siamo</w:t>
      </w:r>
      <w:r w:rsidRPr="00BB5952">
        <w:rPr>
          <w:rFonts w:ascii="Times New Roman" w:hAnsi="Times New Roman" w:cs="Times New Roman"/>
          <w:sz w:val="28"/>
          <w:szCs w:val="28"/>
        </w:rPr>
        <w:t xml:space="preserve"> tutti cittadini di un unico mondo, che se non viene rispettato e salvaguardato non sarà più casa “accogliente” per tutti noi</w:t>
      </w:r>
      <w:r w:rsidR="007D4D2C" w:rsidRPr="00BB5952">
        <w:rPr>
          <w:rFonts w:ascii="Times New Roman" w:hAnsi="Times New Roman" w:cs="Times New Roman"/>
          <w:sz w:val="28"/>
          <w:szCs w:val="28"/>
        </w:rPr>
        <w:t>.</w:t>
      </w:r>
      <w:r w:rsidRPr="00BB5952">
        <w:rPr>
          <w:rFonts w:ascii="Times New Roman" w:hAnsi="Times New Roman" w:cs="Times New Roman"/>
          <w:sz w:val="28"/>
          <w:szCs w:val="28"/>
        </w:rPr>
        <w:t xml:space="preserve"> Si proporranno</w:t>
      </w:r>
      <w:r w:rsidR="00ED21FB">
        <w:rPr>
          <w:rFonts w:ascii="Times New Roman" w:hAnsi="Times New Roman" w:cs="Times New Roman"/>
          <w:sz w:val="28"/>
          <w:szCs w:val="28"/>
        </w:rPr>
        <w:t xml:space="preserve"> agli alunni</w:t>
      </w:r>
      <w:r w:rsidRPr="00BB5952">
        <w:rPr>
          <w:rFonts w:ascii="Times New Roman" w:hAnsi="Times New Roman" w:cs="Times New Roman"/>
          <w:sz w:val="28"/>
          <w:szCs w:val="28"/>
        </w:rPr>
        <w:t xml:space="preserve"> attività </w:t>
      </w:r>
      <w:r w:rsidR="00ED21FB">
        <w:rPr>
          <w:rFonts w:ascii="Times New Roman" w:hAnsi="Times New Roman" w:cs="Times New Roman"/>
          <w:sz w:val="28"/>
          <w:szCs w:val="28"/>
        </w:rPr>
        <w:t xml:space="preserve">laboratoriali partendo da </w:t>
      </w:r>
      <w:r w:rsidR="00DD50AD">
        <w:rPr>
          <w:rFonts w:ascii="Times New Roman" w:hAnsi="Times New Roman" w:cs="Times New Roman"/>
          <w:sz w:val="28"/>
          <w:szCs w:val="28"/>
        </w:rPr>
        <w:t>esperienze sensoriali</w:t>
      </w:r>
      <w:r w:rsidR="00ED21FB">
        <w:rPr>
          <w:rFonts w:ascii="Times New Roman" w:hAnsi="Times New Roman" w:cs="Times New Roman"/>
          <w:sz w:val="28"/>
          <w:szCs w:val="28"/>
        </w:rPr>
        <w:t xml:space="preserve"> con l’acqua,</w:t>
      </w:r>
      <w:r w:rsidR="00DD50AD">
        <w:rPr>
          <w:rFonts w:ascii="Times New Roman" w:hAnsi="Times New Roman" w:cs="Times New Roman"/>
          <w:sz w:val="28"/>
          <w:szCs w:val="28"/>
        </w:rPr>
        <w:t xml:space="preserve"> as</w:t>
      </w:r>
      <w:r w:rsidR="00DD5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coltandone </w:t>
      </w:r>
      <w:r w:rsidR="00DD50AD" w:rsidRPr="00BB5952">
        <w:rPr>
          <w:rFonts w:ascii="Times New Roman" w:hAnsi="Times New Roman" w:cs="Times New Roman"/>
          <w:sz w:val="28"/>
          <w:szCs w:val="28"/>
          <w:shd w:val="clear" w:color="auto" w:fill="FFFFFF"/>
        </w:rPr>
        <w:t>il</w:t>
      </w:r>
      <w:r w:rsidR="00DD5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rumore che può diventare ritmo da seguire con il corpo, toccando, osservando, dando</w:t>
      </w:r>
      <w:r w:rsidR="00012B2E" w:rsidRPr="00BB5952">
        <w:rPr>
          <w:rFonts w:ascii="Times New Roman" w:hAnsi="Times New Roman" w:cs="Times New Roman"/>
          <w:sz w:val="28"/>
          <w:szCs w:val="28"/>
          <w:shd w:val="clear" w:color="auto" w:fill="FFFFFF"/>
        </w:rPr>
        <w:t>le una forma e un</w:t>
      </w:r>
      <w:r w:rsidR="00DD5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12B2E" w:rsidRPr="00BB5952">
        <w:rPr>
          <w:rFonts w:ascii="Times New Roman" w:hAnsi="Times New Roman" w:cs="Times New Roman"/>
          <w:sz w:val="28"/>
          <w:szCs w:val="28"/>
          <w:shd w:val="clear" w:color="auto" w:fill="FFFFFF"/>
        </w:rPr>
        <w:t>colore</w:t>
      </w:r>
      <w:r w:rsidR="00DD50AD">
        <w:rPr>
          <w:rFonts w:ascii="Times New Roman" w:hAnsi="Times New Roman" w:cs="Times New Roman"/>
          <w:sz w:val="28"/>
          <w:szCs w:val="28"/>
        </w:rPr>
        <w:t xml:space="preserve">, </w:t>
      </w:r>
      <w:r w:rsidR="00DD50AD">
        <w:rPr>
          <w:rFonts w:ascii="Times New Roman" w:hAnsi="Times New Roman" w:cs="Times New Roman"/>
          <w:sz w:val="28"/>
          <w:szCs w:val="28"/>
          <w:shd w:val="clear" w:color="auto" w:fill="FFFFFF"/>
        </w:rPr>
        <w:t>cercando</w:t>
      </w:r>
      <w:r w:rsidR="00012B2E" w:rsidRPr="00BB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 perché dell'acqua, come si forma, perché esiste e a cosa serve</w:t>
      </w:r>
      <w:r w:rsidR="00BB5952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DD50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scoprendo</w:t>
      </w:r>
      <w:r w:rsidR="00BB59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il suo ciclo.</w:t>
      </w:r>
    </w:p>
    <w:p w:rsidR="00D06B11" w:rsidRPr="00BB5952" w:rsidRDefault="00D06B11" w:rsidP="00D06B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59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Destinatari </w:t>
      </w:r>
    </w:p>
    <w:p w:rsidR="00D06B11" w:rsidRPr="00BB5952" w:rsidRDefault="00D06B11" w:rsidP="00D06B11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B59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Alunni e docenti dell'ultimo anno di scuola dell'infanzia</w:t>
      </w:r>
      <w:r w:rsidR="001613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D06B11" w:rsidRPr="00BB5952" w:rsidRDefault="00D06B11" w:rsidP="00D06B11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B59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Alunni e docenti delle classi prime della scuola primaria</w:t>
      </w:r>
      <w:r w:rsidR="001613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DD50AD" w:rsidRDefault="00DD50AD" w:rsidP="00D06B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6132E" w:rsidRDefault="0016132E" w:rsidP="00D06B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06B11" w:rsidRPr="00BB5952" w:rsidRDefault="00A04285" w:rsidP="00D06B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Obiettivi</w:t>
      </w:r>
    </w:p>
    <w:p w:rsidR="00A8787E" w:rsidRPr="00BB5952" w:rsidRDefault="003B3C75" w:rsidP="00D06B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952">
        <w:rPr>
          <w:rFonts w:ascii="Times New Roman" w:hAnsi="Times New Roman" w:cs="Times New Roman"/>
          <w:sz w:val="28"/>
          <w:szCs w:val="28"/>
        </w:rPr>
        <w:t>-</w:t>
      </w:r>
      <w:r w:rsidR="00D06B11" w:rsidRPr="00BB5952">
        <w:rPr>
          <w:rFonts w:ascii="Times New Roman" w:hAnsi="Times New Roman" w:cs="Times New Roman"/>
          <w:sz w:val="28"/>
          <w:szCs w:val="28"/>
        </w:rPr>
        <w:t>Conoscere l’importanza vi</w:t>
      </w:r>
      <w:r w:rsidR="00ED21FB">
        <w:rPr>
          <w:rFonts w:ascii="Times New Roman" w:hAnsi="Times New Roman" w:cs="Times New Roman"/>
          <w:sz w:val="28"/>
          <w:szCs w:val="28"/>
        </w:rPr>
        <w:t xml:space="preserve">tale dell’acqua per </w:t>
      </w:r>
      <w:r w:rsidR="00D06B11" w:rsidRPr="00BB5952">
        <w:rPr>
          <w:rFonts w:ascii="Times New Roman" w:hAnsi="Times New Roman" w:cs="Times New Roman"/>
          <w:sz w:val="28"/>
          <w:szCs w:val="28"/>
        </w:rPr>
        <w:t xml:space="preserve">la </w:t>
      </w:r>
      <w:r w:rsidR="00ED21FB" w:rsidRPr="00BB5952">
        <w:rPr>
          <w:rFonts w:ascii="Times New Roman" w:hAnsi="Times New Roman" w:cs="Times New Roman"/>
          <w:sz w:val="28"/>
          <w:szCs w:val="28"/>
        </w:rPr>
        <w:t>vita</w:t>
      </w:r>
      <w:r w:rsidR="00ED21FB">
        <w:rPr>
          <w:rFonts w:ascii="Times New Roman" w:hAnsi="Times New Roman" w:cs="Times New Roman"/>
          <w:sz w:val="28"/>
          <w:szCs w:val="28"/>
        </w:rPr>
        <w:t xml:space="preserve"> dell’uomo, degli animali, delle piante</w:t>
      </w:r>
      <w:r w:rsidR="00D06B11" w:rsidRPr="00BB5952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8787E" w:rsidRPr="00BB5952" w:rsidRDefault="003B3C75" w:rsidP="00D06B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952">
        <w:rPr>
          <w:rFonts w:ascii="Times New Roman" w:hAnsi="Times New Roman" w:cs="Times New Roman"/>
          <w:sz w:val="28"/>
          <w:szCs w:val="28"/>
        </w:rPr>
        <w:t>-</w:t>
      </w:r>
      <w:r w:rsidR="00D06B11" w:rsidRPr="00BB5952">
        <w:rPr>
          <w:rFonts w:ascii="Times New Roman" w:hAnsi="Times New Roman" w:cs="Times New Roman"/>
          <w:sz w:val="28"/>
          <w:szCs w:val="28"/>
        </w:rPr>
        <w:t xml:space="preserve">Comprendere la distribuzione dell’acqua </w:t>
      </w:r>
      <w:r w:rsidR="00A8787E" w:rsidRPr="00BB5952">
        <w:rPr>
          <w:rFonts w:ascii="Times New Roman" w:hAnsi="Times New Roman" w:cs="Times New Roman"/>
          <w:sz w:val="28"/>
          <w:szCs w:val="28"/>
        </w:rPr>
        <w:t>sul Pianeta nelle diverse forme</w:t>
      </w:r>
      <w:r w:rsidR="0016132E">
        <w:rPr>
          <w:rFonts w:ascii="Times New Roman" w:hAnsi="Times New Roman" w:cs="Times New Roman"/>
          <w:sz w:val="28"/>
          <w:szCs w:val="28"/>
        </w:rPr>
        <w:t>.</w:t>
      </w:r>
    </w:p>
    <w:p w:rsidR="00A8787E" w:rsidRPr="00BB5952" w:rsidRDefault="003B3C75" w:rsidP="00D06B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952">
        <w:rPr>
          <w:rFonts w:ascii="Times New Roman" w:hAnsi="Times New Roman" w:cs="Times New Roman"/>
          <w:sz w:val="28"/>
          <w:szCs w:val="28"/>
        </w:rPr>
        <w:t>-</w:t>
      </w:r>
      <w:r w:rsidR="00D06B11" w:rsidRPr="00BB5952">
        <w:rPr>
          <w:rFonts w:ascii="Times New Roman" w:hAnsi="Times New Roman" w:cs="Times New Roman"/>
          <w:sz w:val="28"/>
          <w:szCs w:val="28"/>
        </w:rPr>
        <w:t xml:space="preserve">Conoscere l’acqua, alcune delle sue proprietà e il suo ciclo. </w:t>
      </w:r>
    </w:p>
    <w:p w:rsidR="00A8787E" w:rsidRPr="00BB5952" w:rsidRDefault="003B3C75" w:rsidP="00D06B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952">
        <w:rPr>
          <w:rFonts w:ascii="Times New Roman" w:hAnsi="Times New Roman" w:cs="Times New Roman"/>
          <w:sz w:val="28"/>
          <w:szCs w:val="28"/>
        </w:rPr>
        <w:t>-</w:t>
      </w:r>
      <w:r w:rsidR="00D06B11" w:rsidRPr="00BB5952">
        <w:rPr>
          <w:rFonts w:ascii="Times New Roman" w:hAnsi="Times New Roman" w:cs="Times New Roman"/>
          <w:sz w:val="28"/>
          <w:szCs w:val="28"/>
        </w:rPr>
        <w:t>Conoscere le problematiche relative alla carenza di acqua</w:t>
      </w:r>
      <w:r w:rsidR="0016132E">
        <w:rPr>
          <w:rFonts w:ascii="Times New Roman" w:hAnsi="Times New Roman" w:cs="Times New Roman"/>
          <w:sz w:val="28"/>
          <w:szCs w:val="28"/>
        </w:rPr>
        <w:t>.</w:t>
      </w:r>
      <w:r w:rsidR="00D06B11" w:rsidRPr="00BB5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87E" w:rsidRPr="00BB5952" w:rsidRDefault="003B3C75" w:rsidP="00D06B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952">
        <w:rPr>
          <w:rFonts w:ascii="Times New Roman" w:hAnsi="Times New Roman" w:cs="Times New Roman"/>
          <w:sz w:val="28"/>
          <w:szCs w:val="28"/>
        </w:rPr>
        <w:t>-</w:t>
      </w:r>
      <w:r w:rsidR="00D06B11" w:rsidRPr="00BB5952">
        <w:rPr>
          <w:rFonts w:ascii="Times New Roman" w:hAnsi="Times New Roman" w:cs="Times New Roman"/>
          <w:sz w:val="28"/>
          <w:szCs w:val="28"/>
        </w:rPr>
        <w:t>Maturare un atteggiamento responsabile nell’uso dell’acqua</w:t>
      </w:r>
      <w:r w:rsidR="0016132E">
        <w:rPr>
          <w:rFonts w:ascii="Times New Roman" w:hAnsi="Times New Roman" w:cs="Times New Roman"/>
          <w:sz w:val="28"/>
          <w:szCs w:val="28"/>
        </w:rPr>
        <w:t>.</w:t>
      </w:r>
      <w:r w:rsidR="00D06B11" w:rsidRPr="00BB5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87E" w:rsidRPr="00BB5952" w:rsidRDefault="003B3C75" w:rsidP="00D06B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952">
        <w:rPr>
          <w:rFonts w:ascii="Times New Roman" w:hAnsi="Times New Roman" w:cs="Times New Roman"/>
          <w:sz w:val="28"/>
          <w:szCs w:val="28"/>
        </w:rPr>
        <w:t>-</w:t>
      </w:r>
      <w:r w:rsidR="00D06B11" w:rsidRPr="00BB5952">
        <w:rPr>
          <w:rFonts w:ascii="Times New Roman" w:hAnsi="Times New Roman" w:cs="Times New Roman"/>
          <w:sz w:val="28"/>
          <w:szCs w:val="28"/>
        </w:rPr>
        <w:t xml:space="preserve">Attivare </w:t>
      </w:r>
      <w:r w:rsidR="00ED21FB">
        <w:rPr>
          <w:rFonts w:ascii="Times New Roman" w:hAnsi="Times New Roman" w:cs="Times New Roman"/>
          <w:sz w:val="28"/>
          <w:szCs w:val="28"/>
        </w:rPr>
        <w:t xml:space="preserve">e far attivare </w:t>
      </w:r>
      <w:r w:rsidR="00D06B11" w:rsidRPr="00BB5952">
        <w:rPr>
          <w:rFonts w:ascii="Times New Roman" w:hAnsi="Times New Roman" w:cs="Times New Roman"/>
          <w:sz w:val="28"/>
          <w:szCs w:val="28"/>
        </w:rPr>
        <w:t>buone pratiche sull’uso corretto del bene acqua</w:t>
      </w:r>
      <w:r w:rsidR="0016132E">
        <w:rPr>
          <w:rFonts w:ascii="Times New Roman" w:hAnsi="Times New Roman" w:cs="Times New Roman"/>
          <w:sz w:val="28"/>
          <w:szCs w:val="28"/>
        </w:rPr>
        <w:t>.</w:t>
      </w:r>
      <w:r w:rsidR="00D06B11" w:rsidRPr="00BB5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B11" w:rsidRPr="00BB5952" w:rsidRDefault="00D06B11" w:rsidP="00D06B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952">
        <w:rPr>
          <w:rFonts w:ascii="Times New Roman" w:hAnsi="Times New Roman" w:cs="Times New Roman"/>
          <w:sz w:val="28"/>
          <w:szCs w:val="28"/>
        </w:rPr>
        <w:t>-Partecipare alle attività di gruppo comprendendo il significato di collaborazione, responsabilità reciproca,</w:t>
      </w:r>
      <w:r w:rsidR="002C2693" w:rsidRPr="00BB5952">
        <w:rPr>
          <w:rFonts w:ascii="Times New Roman" w:hAnsi="Times New Roman" w:cs="Times New Roman"/>
          <w:sz w:val="28"/>
          <w:szCs w:val="28"/>
        </w:rPr>
        <w:t xml:space="preserve"> </w:t>
      </w:r>
      <w:r w:rsidRPr="00BB5952">
        <w:rPr>
          <w:rFonts w:ascii="Times New Roman" w:hAnsi="Times New Roman" w:cs="Times New Roman"/>
          <w:sz w:val="28"/>
          <w:szCs w:val="28"/>
        </w:rPr>
        <w:t>rispetto di materiali e spazi comuni</w:t>
      </w:r>
      <w:r w:rsidR="0016132E">
        <w:rPr>
          <w:rFonts w:ascii="Times New Roman" w:hAnsi="Times New Roman" w:cs="Times New Roman"/>
          <w:sz w:val="28"/>
          <w:szCs w:val="28"/>
        </w:rPr>
        <w:t>.</w:t>
      </w:r>
    </w:p>
    <w:p w:rsidR="00D06B11" w:rsidRPr="00BB5952" w:rsidRDefault="00D06B11" w:rsidP="00D06B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6B11" w:rsidRPr="00BD29DC" w:rsidRDefault="00A04285" w:rsidP="00D06B11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Attività</w:t>
      </w:r>
      <w:r w:rsidR="00D06B11" w:rsidRPr="00BD29DC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06B11" w:rsidRPr="00BB5952" w:rsidRDefault="00DD50AD" w:rsidP="00D06B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-Attività laboratoriali</w:t>
      </w:r>
      <w:r w:rsidR="00D06B11" w:rsidRPr="00BB5952">
        <w:rPr>
          <w:rFonts w:ascii="Times New Roman" w:hAnsi="Times New Roman" w:cs="Times New Roman"/>
          <w:sz w:val="28"/>
          <w:szCs w:val="28"/>
        </w:rPr>
        <w:t xml:space="preserve"> </w:t>
      </w:r>
      <w:r w:rsidR="00BD29DC">
        <w:rPr>
          <w:rFonts w:ascii="Times New Roman" w:hAnsi="Times New Roman" w:cs="Times New Roman"/>
          <w:sz w:val="28"/>
          <w:szCs w:val="28"/>
        </w:rPr>
        <w:t xml:space="preserve">con esperienze </w:t>
      </w:r>
      <w:r w:rsidR="0016132E">
        <w:rPr>
          <w:rFonts w:ascii="Times New Roman" w:hAnsi="Times New Roman" w:cs="Times New Roman"/>
          <w:sz w:val="28"/>
          <w:szCs w:val="28"/>
        </w:rPr>
        <w:t>sensoriali.</w:t>
      </w:r>
      <w:r w:rsidR="00BD29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B11" w:rsidRPr="00BB5952" w:rsidRDefault="00D06B11" w:rsidP="00D06B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952">
        <w:rPr>
          <w:rFonts w:ascii="Times New Roman" w:hAnsi="Times New Roman" w:cs="Times New Roman"/>
          <w:sz w:val="28"/>
          <w:szCs w:val="28"/>
        </w:rPr>
        <w:t xml:space="preserve">-Conversazioni guidate sulle regole da rispettare per proteggere l'ambiente </w:t>
      </w:r>
      <w:r w:rsidR="002C2693" w:rsidRPr="00BB5952">
        <w:rPr>
          <w:rFonts w:ascii="Times New Roman" w:hAnsi="Times New Roman" w:cs="Times New Roman"/>
          <w:sz w:val="28"/>
          <w:szCs w:val="28"/>
        </w:rPr>
        <w:t>anche attraverso il n</w:t>
      </w:r>
      <w:r w:rsidR="0016132E">
        <w:rPr>
          <w:rFonts w:ascii="Times New Roman" w:hAnsi="Times New Roman" w:cs="Times New Roman"/>
          <w:sz w:val="28"/>
          <w:szCs w:val="28"/>
        </w:rPr>
        <w:t>on spreco delle risorse idriche.</w:t>
      </w:r>
    </w:p>
    <w:p w:rsidR="002C2693" w:rsidRPr="00BB5952" w:rsidRDefault="00D06B11" w:rsidP="002C2693">
      <w:pPr>
        <w:tabs>
          <w:tab w:val="left" w:pos="8088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952">
        <w:rPr>
          <w:rFonts w:ascii="Times New Roman" w:hAnsi="Times New Roman" w:cs="Times New Roman"/>
          <w:sz w:val="28"/>
          <w:szCs w:val="28"/>
        </w:rPr>
        <w:t>-</w:t>
      </w:r>
      <w:r w:rsidR="002C2693" w:rsidRPr="00BB5952">
        <w:rPr>
          <w:rFonts w:ascii="Times New Roman" w:hAnsi="Times New Roman" w:cs="Times New Roman"/>
          <w:sz w:val="28"/>
          <w:szCs w:val="28"/>
        </w:rPr>
        <w:t>Conversazione sull’ambiente</w:t>
      </w:r>
      <w:r w:rsidR="00363719">
        <w:rPr>
          <w:rFonts w:ascii="Times New Roman" w:hAnsi="Times New Roman" w:cs="Times New Roman"/>
          <w:sz w:val="28"/>
          <w:szCs w:val="28"/>
        </w:rPr>
        <w:t xml:space="preserve"> che li circonda con </w:t>
      </w:r>
      <w:r w:rsidR="00363719" w:rsidRPr="00BB5952">
        <w:rPr>
          <w:rFonts w:ascii="Times New Roman" w:hAnsi="Times New Roman" w:cs="Times New Roman"/>
          <w:sz w:val="28"/>
          <w:szCs w:val="28"/>
        </w:rPr>
        <w:t>riflessioni</w:t>
      </w:r>
      <w:r w:rsidRPr="00BB5952">
        <w:rPr>
          <w:rFonts w:ascii="Times New Roman" w:hAnsi="Times New Roman" w:cs="Times New Roman"/>
          <w:sz w:val="28"/>
          <w:szCs w:val="28"/>
        </w:rPr>
        <w:t xml:space="preserve"> personali</w:t>
      </w:r>
      <w:r w:rsidR="0016132E">
        <w:rPr>
          <w:rFonts w:ascii="Times New Roman" w:hAnsi="Times New Roman" w:cs="Times New Roman"/>
          <w:sz w:val="28"/>
          <w:szCs w:val="28"/>
        </w:rPr>
        <w:t>.</w:t>
      </w:r>
      <w:r w:rsidRPr="00BB5952">
        <w:rPr>
          <w:rFonts w:ascii="Times New Roman" w:hAnsi="Times New Roman" w:cs="Times New Roman"/>
          <w:sz w:val="28"/>
          <w:szCs w:val="28"/>
        </w:rPr>
        <w:t xml:space="preserve"> </w:t>
      </w:r>
      <w:r w:rsidR="002C2693" w:rsidRPr="00BB5952">
        <w:rPr>
          <w:rFonts w:ascii="Times New Roman" w:hAnsi="Times New Roman" w:cs="Times New Roman"/>
          <w:sz w:val="28"/>
          <w:szCs w:val="28"/>
        </w:rPr>
        <w:tab/>
      </w:r>
    </w:p>
    <w:p w:rsidR="002C2693" w:rsidRPr="00BB5952" w:rsidRDefault="00D06B11" w:rsidP="00D06B1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952">
        <w:rPr>
          <w:rFonts w:ascii="Times New Roman" w:hAnsi="Times New Roman" w:cs="Times New Roman"/>
          <w:sz w:val="28"/>
          <w:szCs w:val="28"/>
        </w:rPr>
        <w:t xml:space="preserve">-Rappresentazione </w:t>
      </w:r>
      <w:r w:rsidR="00363719" w:rsidRPr="00BB5952">
        <w:rPr>
          <w:rFonts w:ascii="Times New Roman" w:hAnsi="Times New Roman" w:cs="Times New Roman"/>
          <w:sz w:val="28"/>
          <w:szCs w:val="28"/>
        </w:rPr>
        <w:t>grafi</w:t>
      </w:r>
      <w:r w:rsidR="00363719">
        <w:rPr>
          <w:rFonts w:ascii="Times New Roman" w:hAnsi="Times New Roman" w:cs="Times New Roman"/>
          <w:sz w:val="28"/>
          <w:szCs w:val="28"/>
        </w:rPr>
        <w:t>ca dell’acqua ne</w:t>
      </w:r>
      <w:r w:rsidR="0016132E">
        <w:rPr>
          <w:rFonts w:ascii="Times New Roman" w:hAnsi="Times New Roman" w:cs="Times New Roman"/>
          <w:sz w:val="28"/>
          <w:szCs w:val="28"/>
        </w:rPr>
        <w:t>lle diverse</w:t>
      </w:r>
      <w:r w:rsidR="00363719">
        <w:rPr>
          <w:rFonts w:ascii="Times New Roman" w:hAnsi="Times New Roman" w:cs="Times New Roman"/>
          <w:sz w:val="28"/>
          <w:szCs w:val="28"/>
        </w:rPr>
        <w:t xml:space="preserve"> “forme”</w:t>
      </w:r>
      <w:r w:rsidR="0016132E">
        <w:rPr>
          <w:rFonts w:ascii="Times New Roman" w:hAnsi="Times New Roman" w:cs="Times New Roman"/>
          <w:sz w:val="28"/>
          <w:szCs w:val="28"/>
        </w:rPr>
        <w:t>.</w:t>
      </w:r>
      <w:r w:rsidR="00363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B11" w:rsidRDefault="00BB5952" w:rsidP="002C269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952">
        <w:rPr>
          <w:rFonts w:ascii="Times New Roman" w:hAnsi="Times New Roman" w:cs="Times New Roman"/>
          <w:sz w:val="28"/>
          <w:szCs w:val="28"/>
        </w:rPr>
        <w:t>-</w:t>
      </w:r>
      <w:r w:rsidR="00D06B11" w:rsidRPr="00BB5952">
        <w:rPr>
          <w:rFonts w:ascii="Times New Roman" w:hAnsi="Times New Roman" w:cs="Times New Roman"/>
          <w:sz w:val="28"/>
          <w:szCs w:val="28"/>
        </w:rPr>
        <w:t xml:space="preserve"> </w:t>
      </w:r>
      <w:r w:rsidR="00BD29DC">
        <w:rPr>
          <w:rFonts w:ascii="Times New Roman" w:hAnsi="Times New Roman" w:cs="Times New Roman"/>
          <w:sz w:val="28"/>
          <w:szCs w:val="28"/>
        </w:rPr>
        <w:t>Incontri con a</w:t>
      </w:r>
      <w:r w:rsidRPr="00BB5952">
        <w:rPr>
          <w:rFonts w:ascii="Times New Roman" w:hAnsi="Times New Roman" w:cs="Times New Roman"/>
          <w:sz w:val="28"/>
          <w:szCs w:val="28"/>
        </w:rPr>
        <w:t xml:space="preserve">ttività laboratoriali </w:t>
      </w:r>
      <w:r w:rsidR="00BD29DC">
        <w:rPr>
          <w:rFonts w:ascii="Times New Roman" w:hAnsi="Times New Roman" w:cs="Times New Roman"/>
          <w:sz w:val="28"/>
          <w:szCs w:val="28"/>
        </w:rPr>
        <w:t xml:space="preserve">con </w:t>
      </w:r>
      <w:r w:rsidR="00BD29DC" w:rsidRPr="00BB5952">
        <w:rPr>
          <w:rFonts w:ascii="Times New Roman" w:hAnsi="Times New Roman" w:cs="Times New Roman"/>
          <w:sz w:val="28"/>
          <w:szCs w:val="28"/>
        </w:rPr>
        <w:t>gli</w:t>
      </w:r>
      <w:r w:rsidR="00D06B11" w:rsidRPr="00BB5952">
        <w:rPr>
          <w:rFonts w:ascii="Times New Roman" w:hAnsi="Times New Roman" w:cs="Times New Roman"/>
          <w:sz w:val="28"/>
          <w:szCs w:val="28"/>
        </w:rPr>
        <w:t xml:space="preserve"> alunni dell'infanzia (5anni) e gli alunni delle classi prime p</w:t>
      </w:r>
      <w:r w:rsidR="00BD29DC">
        <w:rPr>
          <w:rFonts w:ascii="Times New Roman" w:hAnsi="Times New Roman" w:cs="Times New Roman"/>
          <w:sz w:val="28"/>
          <w:szCs w:val="28"/>
        </w:rPr>
        <w:t>revisti per la fine di Marzo</w:t>
      </w:r>
      <w:r w:rsidR="0016132E">
        <w:rPr>
          <w:rFonts w:ascii="Times New Roman" w:hAnsi="Times New Roman" w:cs="Times New Roman"/>
          <w:sz w:val="28"/>
          <w:szCs w:val="28"/>
        </w:rPr>
        <w:t>.</w:t>
      </w:r>
    </w:p>
    <w:p w:rsidR="00363719" w:rsidRDefault="00363719" w:rsidP="0036371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B5952">
        <w:rPr>
          <w:rFonts w:ascii="Times New Roman" w:hAnsi="Times New Roman" w:cs="Times New Roman"/>
          <w:sz w:val="28"/>
          <w:szCs w:val="28"/>
        </w:rPr>
        <w:t>Compito di realtà</w:t>
      </w:r>
      <w:r>
        <w:rPr>
          <w:rFonts w:ascii="Times New Roman" w:hAnsi="Times New Roman" w:cs="Times New Roman"/>
          <w:sz w:val="28"/>
          <w:szCs w:val="28"/>
        </w:rPr>
        <w:t xml:space="preserve"> finale: book digitale prodotto dai bambini dei due segmenti</w:t>
      </w:r>
      <w:r w:rsidR="0016132E">
        <w:rPr>
          <w:rFonts w:ascii="Times New Roman" w:hAnsi="Times New Roman" w:cs="Times New Roman"/>
          <w:sz w:val="28"/>
          <w:szCs w:val="28"/>
        </w:rPr>
        <w:t>.</w:t>
      </w:r>
    </w:p>
    <w:p w:rsidR="00A04285" w:rsidRDefault="00A04285" w:rsidP="00A0428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952">
        <w:rPr>
          <w:rFonts w:ascii="Times New Roman" w:hAnsi="Times New Roman" w:cs="Times New Roman"/>
          <w:b/>
          <w:sz w:val="28"/>
          <w:szCs w:val="28"/>
        </w:rPr>
        <w:t>Metodologie</w:t>
      </w:r>
    </w:p>
    <w:p w:rsidR="00A04285" w:rsidRDefault="00070E4F" w:rsidP="00A04285">
      <w:pPr>
        <w:spacing w:after="0" w:line="240" w:lineRule="auto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</w:t>
      </w:r>
      <w:r w:rsidR="00A04285">
        <w:rPr>
          <w:rFonts w:ascii="Times New Roman" w:hAnsi="Times New Roman"/>
          <w:sz w:val="28"/>
        </w:rPr>
        <w:t xml:space="preserve">rainstorming, </w:t>
      </w:r>
      <w:proofErr w:type="spellStart"/>
      <w:r w:rsidR="00A04285">
        <w:rPr>
          <w:rFonts w:ascii="Times New Roman" w:hAnsi="Times New Roman"/>
          <w:sz w:val="28"/>
        </w:rPr>
        <w:t>cicle</w:t>
      </w:r>
      <w:proofErr w:type="spellEnd"/>
      <w:r w:rsidR="00A04285">
        <w:rPr>
          <w:rFonts w:ascii="Times New Roman" w:hAnsi="Times New Roman"/>
          <w:sz w:val="28"/>
        </w:rPr>
        <w:t xml:space="preserve">-time, </w:t>
      </w:r>
      <w:r>
        <w:rPr>
          <w:rFonts w:ascii="Times New Roman" w:hAnsi="Times New Roman"/>
          <w:sz w:val="28"/>
        </w:rPr>
        <w:t xml:space="preserve">cooperative </w:t>
      </w:r>
      <w:proofErr w:type="spellStart"/>
      <w:r>
        <w:rPr>
          <w:rFonts w:ascii="Times New Roman" w:hAnsi="Times New Roman"/>
          <w:sz w:val="28"/>
        </w:rPr>
        <w:t>learning</w:t>
      </w:r>
      <w:proofErr w:type="spellEnd"/>
      <w:r>
        <w:rPr>
          <w:rFonts w:ascii="Times New Roman" w:hAnsi="Times New Roman"/>
          <w:sz w:val="28"/>
        </w:rPr>
        <w:t xml:space="preserve">, </w:t>
      </w:r>
      <w:r w:rsidR="00A04285">
        <w:rPr>
          <w:rFonts w:ascii="Times New Roman" w:hAnsi="Times New Roman"/>
          <w:sz w:val="28"/>
        </w:rPr>
        <w:t xml:space="preserve">osservazioni ed esplorazioni libere e guidate, </w:t>
      </w:r>
      <w:r>
        <w:rPr>
          <w:rFonts w:ascii="Times New Roman" w:hAnsi="Times New Roman"/>
          <w:sz w:val="28"/>
        </w:rPr>
        <w:t>racconti, realizzazione</w:t>
      </w:r>
      <w:r w:rsidR="00A04285">
        <w:rPr>
          <w:rFonts w:ascii="Times New Roman" w:hAnsi="Times New Roman"/>
          <w:sz w:val="28"/>
        </w:rPr>
        <w:t xml:space="preserve"> di elaborati grafico-pittorici e manuali-</w:t>
      </w:r>
      <w:r>
        <w:rPr>
          <w:rFonts w:ascii="Times New Roman" w:hAnsi="Times New Roman"/>
          <w:sz w:val="28"/>
        </w:rPr>
        <w:t>espressivi</w:t>
      </w:r>
      <w:r w:rsidRPr="00070E4F"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compiti di </w:t>
      </w:r>
      <w:r w:rsidR="0016132E">
        <w:rPr>
          <w:rFonts w:ascii="Times New Roman" w:hAnsi="Times New Roman"/>
          <w:sz w:val="28"/>
        </w:rPr>
        <w:t>realtà.</w:t>
      </w:r>
    </w:p>
    <w:p w:rsidR="0016132E" w:rsidRDefault="0016132E" w:rsidP="00A04285">
      <w:pPr>
        <w:spacing w:after="0" w:line="240" w:lineRule="auto"/>
        <w:textAlignment w:val="baseline"/>
        <w:rPr>
          <w:rFonts w:ascii="Times New Roman" w:hAnsi="Times New Roman"/>
          <w:sz w:val="28"/>
        </w:rPr>
      </w:pPr>
    </w:p>
    <w:p w:rsidR="00BA1873" w:rsidRPr="00BB5952" w:rsidRDefault="00A8787E" w:rsidP="00A8787E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952">
        <w:rPr>
          <w:rFonts w:ascii="Times New Roman" w:hAnsi="Times New Roman" w:cs="Times New Roman"/>
          <w:b/>
          <w:sz w:val="28"/>
          <w:szCs w:val="28"/>
        </w:rPr>
        <w:t xml:space="preserve">Scuola Primaria - Scuola Secondaria di I° </w:t>
      </w:r>
    </w:p>
    <w:p w:rsidR="00A8787E" w:rsidRPr="00BB5952" w:rsidRDefault="00BA1873" w:rsidP="00A878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952">
        <w:rPr>
          <w:rFonts w:ascii="Times New Roman" w:hAnsi="Times New Roman" w:cs="Times New Roman"/>
          <w:sz w:val="28"/>
          <w:szCs w:val="28"/>
        </w:rPr>
        <w:t xml:space="preserve">Il passaggio dalla scuola primaria alla scuola secondaria rappresenta un momento di grandi cambiamenti per gli </w:t>
      </w:r>
      <w:r w:rsidR="001040BD" w:rsidRPr="00BB5952">
        <w:rPr>
          <w:rFonts w:ascii="Times New Roman" w:hAnsi="Times New Roman" w:cs="Times New Roman"/>
          <w:sz w:val="28"/>
          <w:szCs w:val="28"/>
        </w:rPr>
        <w:t>alunni,</w:t>
      </w:r>
      <w:r w:rsidRPr="00BB5952">
        <w:rPr>
          <w:rFonts w:ascii="Times New Roman" w:hAnsi="Times New Roman" w:cs="Times New Roman"/>
          <w:sz w:val="28"/>
          <w:szCs w:val="28"/>
        </w:rPr>
        <w:t xml:space="preserve"> cambieranno i compagni, i docenti, gli spazi: </w:t>
      </w:r>
      <w:r w:rsidR="001040BD">
        <w:rPr>
          <w:rFonts w:ascii="Times New Roman" w:hAnsi="Times New Roman" w:cs="Times New Roman"/>
          <w:sz w:val="28"/>
          <w:szCs w:val="28"/>
        </w:rPr>
        <w:t>diventa fondamentale la condivisi</w:t>
      </w:r>
      <w:r w:rsidR="003B256D">
        <w:rPr>
          <w:rFonts w:ascii="Times New Roman" w:hAnsi="Times New Roman" w:cs="Times New Roman"/>
          <w:sz w:val="28"/>
          <w:szCs w:val="28"/>
        </w:rPr>
        <w:t>one di un progetto che rafforzi ne</w:t>
      </w:r>
      <w:r w:rsidR="003B5F76">
        <w:rPr>
          <w:rFonts w:ascii="Times New Roman" w:hAnsi="Times New Roman" w:cs="Times New Roman"/>
          <w:sz w:val="28"/>
          <w:szCs w:val="28"/>
        </w:rPr>
        <w:t xml:space="preserve">gli alunni </w:t>
      </w:r>
      <w:r w:rsidR="003B256D">
        <w:rPr>
          <w:rFonts w:ascii="Times New Roman" w:hAnsi="Times New Roman" w:cs="Times New Roman"/>
          <w:sz w:val="28"/>
          <w:szCs w:val="28"/>
        </w:rPr>
        <w:t>l’immagine della scuola come</w:t>
      </w:r>
      <w:r w:rsidR="003B5F76">
        <w:rPr>
          <w:rFonts w:ascii="Times New Roman" w:hAnsi="Times New Roman" w:cs="Times New Roman"/>
          <w:sz w:val="28"/>
          <w:szCs w:val="28"/>
        </w:rPr>
        <w:t xml:space="preserve"> percorso scolastico </w:t>
      </w:r>
      <w:r w:rsidR="001040BD">
        <w:rPr>
          <w:rFonts w:ascii="Times New Roman" w:hAnsi="Times New Roman" w:cs="Times New Roman"/>
          <w:sz w:val="28"/>
          <w:szCs w:val="28"/>
        </w:rPr>
        <w:t>unitario</w:t>
      </w:r>
      <w:r w:rsidR="003B256D">
        <w:rPr>
          <w:rFonts w:ascii="Times New Roman" w:hAnsi="Times New Roman" w:cs="Times New Roman"/>
          <w:sz w:val="28"/>
          <w:szCs w:val="28"/>
        </w:rPr>
        <w:t xml:space="preserve"> </w:t>
      </w:r>
      <w:r w:rsidR="00ED21FB">
        <w:rPr>
          <w:rFonts w:ascii="Times New Roman" w:hAnsi="Times New Roman" w:cs="Times New Roman"/>
          <w:sz w:val="28"/>
          <w:szCs w:val="28"/>
        </w:rPr>
        <w:t>che,</w:t>
      </w:r>
      <w:r w:rsidR="00363719">
        <w:rPr>
          <w:rFonts w:ascii="Times New Roman" w:hAnsi="Times New Roman" w:cs="Times New Roman"/>
          <w:sz w:val="28"/>
          <w:szCs w:val="28"/>
        </w:rPr>
        <w:t xml:space="preserve"> </w:t>
      </w:r>
      <w:r w:rsidR="003B256D">
        <w:rPr>
          <w:rFonts w:ascii="Times New Roman" w:hAnsi="Times New Roman" w:cs="Times New Roman"/>
          <w:sz w:val="28"/>
          <w:szCs w:val="28"/>
        </w:rPr>
        <w:t xml:space="preserve">con unico filo </w:t>
      </w:r>
      <w:r w:rsidR="00ED21FB">
        <w:rPr>
          <w:rFonts w:ascii="Times New Roman" w:hAnsi="Times New Roman" w:cs="Times New Roman"/>
          <w:sz w:val="28"/>
          <w:szCs w:val="28"/>
        </w:rPr>
        <w:t>conduttore, li accompagni</w:t>
      </w:r>
      <w:r w:rsidR="003B256D">
        <w:rPr>
          <w:rFonts w:ascii="Times New Roman" w:hAnsi="Times New Roman" w:cs="Times New Roman"/>
          <w:sz w:val="28"/>
          <w:szCs w:val="28"/>
        </w:rPr>
        <w:t xml:space="preserve"> verso conoscenze sempre più entusiasmanti. La tematica che </w:t>
      </w:r>
      <w:r w:rsidR="00ED21FB">
        <w:rPr>
          <w:rFonts w:ascii="Times New Roman" w:hAnsi="Times New Roman" w:cs="Times New Roman"/>
          <w:sz w:val="28"/>
          <w:szCs w:val="28"/>
        </w:rPr>
        <w:t xml:space="preserve">per quest’anno scolastico </w:t>
      </w:r>
      <w:r w:rsidR="003B256D">
        <w:rPr>
          <w:rFonts w:ascii="Times New Roman" w:hAnsi="Times New Roman" w:cs="Times New Roman"/>
          <w:sz w:val="28"/>
          <w:szCs w:val="28"/>
        </w:rPr>
        <w:t>fa</w:t>
      </w:r>
      <w:r w:rsidR="00ED21FB">
        <w:rPr>
          <w:rFonts w:ascii="Times New Roman" w:hAnsi="Times New Roman" w:cs="Times New Roman"/>
          <w:sz w:val="28"/>
          <w:szCs w:val="28"/>
        </w:rPr>
        <w:t>rà</w:t>
      </w:r>
      <w:r w:rsidR="003B256D">
        <w:rPr>
          <w:rFonts w:ascii="Times New Roman" w:hAnsi="Times New Roman" w:cs="Times New Roman"/>
          <w:sz w:val="28"/>
          <w:szCs w:val="28"/>
        </w:rPr>
        <w:t xml:space="preserve"> da ponte tra gli alunni delle classi V e delle </w:t>
      </w:r>
      <w:r w:rsidR="00ED21FB">
        <w:rPr>
          <w:rFonts w:ascii="Times New Roman" w:hAnsi="Times New Roman" w:cs="Times New Roman"/>
          <w:sz w:val="28"/>
          <w:szCs w:val="28"/>
        </w:rPr>
        <w:t xml:space="preserve">classi </w:t>
      </w:r>
      <w:r w:rsidR="003B256D">
        <w:rPr>
          <w:rFonts w:ascii="Times New Roman" w:hAnsi="Times New Roman" w:cs="Times New Roman"/>
          <w:sz w:val="28"/>
          <w:szCs w:val="28"/>
        </w:rPr>
        <w:t xml:space="preserve">prime della scuola secondaria, </w:t>
      </w:r>
      <w:r w:rsidR="00D049E8">
        <w:rPr>
          <w:rFonts w:ascii="Times New Roman" w:hAnsi="Times New Roman" w:cs="Times New Roman"/>
          <w:sz w:val="28"/>
          <w:szCs w:val="28"/>
        </w:rPr>
        <w:t xml:space="preserve">l’acqua, </w:t>
      </w:r>
      <w:r w:rsidR="00D049E8" w:rsidRPr="00BB5952">
        <w:rPr>
          <w:rFonts w:ascii="Times New Roman" w:hAnsi="Times New Roman" w:cs="Times New Roman"/>
          <w:sz w:val="28"/>
          <w:szCs w:val="28"/>
        </w:rPr>
        <w:t>verrà</w:t>
      </w:r>
      <w:r w:rsidR="00A8787E" w:rsidRPr="00BB5952">
        <w:rPr>
          <w:rFonts w:ascii="Times New Roman" w:hAnsi="Times New Roman" w:cs="Times New Roman"/>
          <w:sz w:val="28"/>
          <w:szCs w:val="28"/>
        </w:rPr>
        <w:t xml:space="preserve"> affr</w:t>
      </w:r>
      <w:r w:rsidR="00363719">
        <w:rPr>
          <w:rFonts w:ascii="Times New Roman" w:hAnsi="Times New Roman" w:cs="Times New Roman"/>
          <w:sz w:val="28"/>
          <w:szCs w:val="28"/>
        </w:rPr>
        <w:t xml:space="preserve">ontato </w:t>
      </w:r>
      <w:r w:rsidR="001D26D7">
        <w:rPr>
          <w:rFonts w:ascii="Times New Roman" w:hAnsi="Times New Roman" w:cs="Times New Roman"/>
          <w:sz w:val="28"/>
          <w:szCs w:val="28"/>
        </w:rPr>
        <w:t>trasversalmente nelle discipline da diversi punti di vista</w:t>
      </w:r>
      <w:r w:rsidR="00A8787E" w:rsidRPr="00BB59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B5952" w:rsidRPr="00BB5952" w:rsidRDefault="003B3C75" w:rsidP="00A878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952">
        <w:rPr>
          <w:rFonts w:ascii="Times New Roman" w:hAnsi="Times New Roman" w:cs="Times New Roman"/>
          <w:sz w:val="28"/>
          <w:szCs w:val="28"/>
        </w:rPr>
        <w:t xml:space="preserve">- naturale: </w:t>
      </w:r>
      <w:r w:rsidR="00B47D17" w:rsidRPr="00BB5952">
        <w:rPr>
          <w:rFonts w:ascii="Times New Roman" w:hAnsi="Times New Roman" w:cs="Times New Roman"/>
          <w:sz w:val="28"/>
          <w:szCs w:val="28"/>
        </w:rPr>
        <w:t xml:space="preserve">oltre che risorsa primaria per </w:t>
      </w:r>
      <w:r w:rsidR="003B256D" w:rsidRPr="00BB5952">
        <w:rPr>
          <w:rFonts w:ascii="Times New Roman" w:hAnsi="Times New Roman" w:cs="Times New Roman"/>
          <w:sz w:val="28"/>
          <w:szCs w:val="28"/>
        </w:rPr>
        <w:t>l’uomo, elemento</w:t>
      </w:r>
      <w:r w:rsidR="00BB5952" w:rsidRPr="00BB5952">
        <w:rPr>
          <w:rFonts w:ascii="Times New Roman" w:hAnsi="Times New Roman" w:cs="Times New Roman"/>
          <w:sz w:val="28"/>
          <w:szCs w:val="28"/>
        </w:rPr>
        <w:t xml:space="preserve"> di </w:t>
      </w:r>
      <w:r w:rsidR="003B256D" w:rsidRPr="00BB5952">
        <w:rPr>
          <w:rFonts w:ascii="Times New Roman" w:hAnsi="Times New Roman" w:cs="Times New Roman"/>
          <w:sz w:val="28"/>
          <w:szCs w:val="28"/>
        </w:rPr>
        <w:t xml:space="preserve">sopravvivenza </w:t>
      </w:r>
      <w:r w:rsidR="00363719" w:rsidRPr="00BB5952">
        <w:rPr>
          <w:rFonts w:ascii="Times New Roman" w:hAnsi="Times New Roman" w:cs="Times New Roman"/>
          <w:sz w:val="28"/>
          <w:szCs w:val="28"/>
        </w:rPr>
        <w:t>per flora</w:t>
      </w:r>
      <w:r w:rsidR="00BB5952" w:rsidRPr="00BB5952">
        <w:rPr>
          <w:rFonts w:ascii="Times New Roman" w:hAnsi="Times New Roman" w:cs="Times New Roman"/>
          <w:sz w:val="28"/>
          <w:szCs w:val="28"/>
        </w:rPr>
        <w:t xml:space="preserve"> </w:t>
      </w:r>
      <w:r w:rsidR="00363719" w:rsidRPr="00BB5952">
        <w:rPr>
          <w:rFonts w:ascii="Times New Roman" w:hAnsi="Times New Roman" w:cs="Times New Roman"/>
          <w:sz w:val="28"/>
          <w:szCs w:val="28"/>
        </w:rPr>
        <w:t>e fauna</w:t>
      </w:r>
      <w:r w:rsidR="0016132E">
        <w:rPr>
          <w:rFonts w:ascii="Times New Roman" w:hAnsi="Times New Roman" w:cs="Times New Roman"/>
          <w:sz w:val="28"/>
          <w:szCs w:val="28"/>
        </w:rPr>
        <w:t>.</w:t>
      </w:r>
      <w:r w:rsidRPr="00BB5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87E" w:rsidRPr="00BB5952" w:rsidRDefault="00A8787E" w:rsidP="00A878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952">
        <w:rPr>
          <w:rFonts w:ascii="Times New Roman" w:hAnsi="Times New Roman" w:cs="Times New Roman"/>
          <w:sz w:val="28"/>
          <w:szCs w:val="28"/>
        </w:rPr>
        <w:t xml:space="preserve">- scientifico: </w:t>
      </w:r>
      <w:r w:rsidR="00C66352">
        <w:rPr>
          <w:rFonts w:ascii="Times New Roman" w:hAnsi="Times New Roman" w:cs="Times New Roman"/>
          <w:sz w:val="28"/>
          <w:szCs w:val="28"/>
        </w:rPr>
        <w:t>composizione e analisi delle acque</w:t>
      </w:r>
      <w:r w:rsidR="0016132E">
        <w:rPr>
          <w:rFonts w:ascii="Times New Roman" w:hAnsi="Times New Roman" w:cs="Times New Roman"/>
          <w:sz w:val="28"/>
          <w:szCs w:val="28"/>
        </w:rPr>
        <w:t>.</w:t>
      </w:r>
      <w:r w:rsidRPr="00BB5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87E" w:rsidRPr="00BB5952" w:rsidRDefault="00A8787E" w:rsidP="00A878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952">
        <w:rPr>
          <w:rFonts w:ascii="Times New Roman" w:hAnsi="Times New Roman" w:cs="Times New Roman"/>
          <w:sz w:val="28"/>
          <w:szCs w:val="28"/>
        </w:rPr>
        <w:t>- ecologico: maturazione, da parte degli alunni, di un se</w:t>
      </w:r>
      <w:r w:rsidR="003B3C75" w:rsidRPr="00BB5952">
        <w:rPr>
          <w:rFonts w:ascii="Times New Roman" w:hAnsi="Times New Roman" w:cs="Times New Roman"/>
          <w:sz w:val="28"/>
          <w:szCs w:val="28"/>
        </w:rPr>
        <w:t>nso di rispetto nei confronti dell’acqua</w:t>
      </w:r>
      <w:r w:rsidRPr="00BB5952">
        <w:rPr>
          <w:rFonts w:ascii="Times New Roman" w:hAnsi="Times New Roman" w:cs="Times New Roman"/>
          <w:sz w:val="28"/>
          <w:szCs w:val="28"/>
        </w:rPr>
        <w:t xml:space="preserve"> e conseguente attuazione di comportamenti che possano concretamente garantirne la </w:t>
      </w:r>
      <w:r w:rsidR="001D26D7">
        <w:rPr>
          <w:rFonts w:ascii="Times New Roman" w:hAnsi="Times New Roman" w:cs="Times New Roman"/>
          <w:sz w:val="28"/>
          <w:szCs w:val="28"/>
        </w:rPr>
        <w:t>salvaguardia</w:t>
      </w:r>
      <w:r w:rsidR="0016132E">
        <w:rPr>
          <w:rFonts w:ascii="Times New Roman" w:hAnsi="Times New Roman" w:cs="Times New Roman"/>
          <w:sz w:val="28"/>
          <w:szCs w:val="28"/>
        </w:rPr>
        <w:t>.</w:t>
      </w:r>
    </w:p>
    <w:p w:rsidR="00B47D17" w:rsidRPr="00BB5952" w:rsidRDefault="00B47D17" w:rsidP="00A8787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952">
        <w:rPr>
          <w:rFonts w:ascii="Times New Roman" w:hAnsi="Times New Roman" w:cs="Times New Roman"/>
          <w:sz w:val="28"/>
          <w:szCs w:val="28"/>
        </w:rPr>
        <w:t>-geografico: la distribuzione delle risorse idriche sulla terra</w:t>
      </w:r>
      <w:r w:rsidR="0016132E">
        <w:rPr>
          <w:rFonts w:ascii="Times New Roman" w:hAnsi="Times New Roman" w:cs="Times New Roman"/>
          <w:sz w:val="28"/>
          <w:szCs w:val="28"/>
        </w:rPr>
        <w:t>.</w:t>
      </w:r>
      <w:r w:rsidRPr="00BB5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6352" w:rsidRDefault="001D26D7" w:rsidP="00C663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21FB">
        <w:rPr>
          <w:rFonts w:ascii="Times New Roman" w:hAnsi="Times New Roman" w:cs="Times New Roman"/>
          <w:sz w:val="28"/>
          <w:szCs w:val="28"/>
        </w:rPr>
        <w:t>espressiva: motti</w:t>
      </w:r>
      <w:r w:rsidR="00C66352">
        <w:rPr>
          <w:rFonts w:ascii="Times New Roman" w:hAnsi="Times New Roman" w:cs="Times New Roman"/>
          <w:sz w:val="28"/>
          <w:szCs w:val="28"/>
        </w:rPr>
        <w:t xml:space="preserve">, racconti, scrittura </w:t>
      </w:r>
      <w:r w:rsidR="00ED21FB">
        <w:rPr>
          <w:rFonts w:ascii="Times New Roman" w:hAnsi="Times New Roman" w:cs="Times New Roman"/>
          <w:sz w:val="28"/>
          <w:szCs w:val="28"/>
        </w:rPr>
        <w:t>creativa</w:t>
      </w:r>
      <w:r w:rsidR="0016132E">
        <w:rPr>
          <w:rFonts w:ascii="Times New Roman" w:hAnsi="Times New Roman" w:cs="Times New Roman"/>
          <w:sz w:val="28"/>
          <w:szCs w:val="28"/>
        </w:rPr>
        <w:t>…</w:t>
      </w:r>
      <w:r w:rsidR="00ED21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285" w:rsidRPr="00BB5952" w:rsidRDefault="00A04285" w:rsidP="00A04285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B595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Destinatari </w:t>
      </w:r>
    </w:p>
    <w:p w:rsidR="00A04285" w:rsidRPr="00BB5952" w:rsidRDefault="00A04285" w:rsidP="00A04285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Alunni e docenti delle classi V scuola primaria</w:t>
      </w:r>
      <w:r w:rsidR="001613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A04285" w:rsidRPr="00BB5952" w:rsidRDefault="00A04285" w:rsidP="00A04285">
      <w:pPr>
        <w:spacing w:line="240" w:lineRule="auto"/>
        <w:contextualSpacing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BB595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Alunni e docenti delle cl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assi prime della scuola Secondaria di primo grado</w:t>
      </w:r>
      <w:r w:rsidR="0016132E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012B2E" w:rsidRPr="00C66352" w:rsidRDefault="00A04285" w:rsidP="00C6635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color w:val="22420D"/>
          <w:sz w:val="28"/>
          <w:szCs w:val="28"/>
          <w:bdr w:val="none" w:sz="0" w:space="0" w:color="auto" w:frame="1"/>
        </w:rPr>
        <w:t>Obiettivi</w:t>
      </w:r>
    </w:p>
    <w:p w:rsidR="00012B2E" w:rsidRPr="00BB5952" w:rsidRDefault="00C66352" w:rsidP="00C663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420D"/>
          <w:sz w:val="28"/>
          <w:szCs w:val="28"/>
        </w:rPr>
      </w:pPr>
      <w:r>
        <w:rPr>
          <w:rFonts w:ascii="Times New Roman" w:eastAsia="Times New Roman" w:hAnsi="Times New Roman" w:cs="Times New Roman"/>
          <w:color w:val="22420D"/>
          <w:sz w:val="28"/>
          <w:szCs w:val="28"/>
        </w:rPr>
        <w:t>-</w:t>
      </w:r>
      <w:r w:rsidR="00012B2E" w:rsidRPr="00BB5952">
        <w:rPr>
          <w:rFonts w:ascii="Times New Roman" w:eastAsia="Times New Roman" w:hAnsi="Times New Roman" w:cs="Times New Roman"/>
          <w:color w:val="22420D"/>
          <w:sz w:val="28"/>
          <w:szCs w:val="28"/>
        </w:rPr>
        <w:t>Riconoscere l’importanza dell’acqua per l’equilibrio dell’ecosistema e per la vita dell’uomo</w:t>
      </w:r>
      <w:r w:rsidR="0016132E">
        <w:rPr>
          <w:rFonts w:ascii="Times New Roman" w:eastAsia="Times New Roman" w:hAnsi="Times New Roman" w:cs="Times New Roman"/>
          <w:color w:val="22420D"/>
          <w:sz w:val="28"/>
          <w:szCs w:val="28"/>
        </w:rPr>
        <w:t>.</w:t>
      </w:r>
    </w:p>
    <w:p w:rsidR="00012B2E" w:rsidRPr="00BB5952" w:rsidRDefault="00C66352" w:rsidP="00C663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420D"/>
          <w:sz w:val="28"/>
          <w:szCs w:val="28"/>
        </w:rPr>
      </w:pPr>
      <w:r>
        <w:rPr>
          <w:rFonts w:ascii="Times New Roman" w:eastAsia="Times New Roman" w:hAnsi="Times New Roman" w:cs="Times New Roman"/>
          <w:color w:val="22420D"/>
          <w:sz w:val="28"/>
          <w:szCs w:val="28"/>
        </w:rPr>
        <w:t>-</w:t>
      </w:r>
      <w:r w:rsidR="003B256D">
        <w:rPr>
          <w:rFonts w:ascii="Times New Roman" w:eastAsia="Times New Roman" w:hAnsi="Times New Roman" w:cs="Times New Roman"/>
          <w:color w:val="22420D"/>
          <w:sz w:val="28"/>
          <w:szCs w:val="28"/>
        </w:rPr>
        <w:t>Riconoscere l</w:t>
      </w:r>
      <w:r w:rsidR="00012B2E" w:rsidRPr="00BB5952">
        <w:rPr>
          <w:rFonts w:ascii="Times New Roman" w:eastAsia="Times New Roman" w:hAnsi="Times New Roman" w:cs="Times New Roman"/>
          <w:color w:val="22420D"/>
          <w:sz w:val="28"/>
          <w:szCs w:val="28"/>
        </w:rPr>
        <w:t>’acqua come valore e come vissuto nelle diverse culture e nelle diverse civiltà</w:t>
      </w:r>
    </w:p>
    <w:p w:rsidR="00702EBD" w:rsidRDefault="00C66352" w:rsidP="00C663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420D"/>
          <w:sz w:val="28"/>
          <w:szCs w:val="28"/>
        </w:rPr>
      </w:pPr>
      <w:r>
        <w:rPr>
          <w:rFonts w:ascii="Times New Roman" w:eastAsia="Times New Roman" w:hAnsi="Times New Roman" w:cs="Times New Roman"/>
          <w:color w:val="22420D"/>
          <w:sz w:val="28"/>
          <w:szCs w:val="28"/>
        </w:rPr>
        <w:t>-</w:t>
      </w:r>
      <w:r w:rsidR="00702EBD">
        <w:rPr>
          <w:rFonts w:ascii="Times New Roman" w:eastAsia="Times New Roman" w:hAnsi="Times New Roman" w:cs="Times New Roman"/>
          <w:color w:val="22420D"/>
          <w:sz w:val="28"/>
          <w:szCs w:val="28"/>
        </w:rPr>
        <w:t>Conoscere l’acqua, alcune delle sue proprietà e il suo ciclo</w:t>
      </w:r>
      <w:r w:rsidR="0016132E">
        <w:rPr>
          <w:rFonts w:ascii="Times New Roman" w:eastAsia="Times New Roman" w:hAnsi="Times New Roman" w:cs="Times New Roman"/>
          <w:color w:val="22420D"/>
          <w:sz w:val="28"/>
          <w:szCs w:val="28"/>
        </w:rPr>
        <w:t>.</w:t>
      </w:r>
    </w:p>
    <w:p w:rsidR="00702EBD" w:rsidRDefault="00702EBD" w:rsidP="00C663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420D"/>
          <w:sz w:val="28"/>
          <w:szCs w:val="28"/>
        </w:rPr>
      </w:pPr>
      <w:r>
        <w:rPr>
          <w:rFonts w:ascii="Times New Roman" w:eastAsia="Times New Roman" w:hAnsi="Times New Roman" w:cs="Times New Roman"/>
          <w:color w:val="22420D"/>
          <w:sz w:val="28"/>
          <w:szCs w:val="28"/>
        </w:rPr>
        <w:t>-Conoscere le problematiche relative alla carenza di acqua</w:t>
      </w:r>
      <w:r w:rsidR="0016132E">
        <w:rPr>
          <w:rFonts w:ascii="Times New Roman" w:eastAsia="Times New Roman" w:hAnsi="Times New Roman" w:cs="Times New Roman"/>
          <w:color w:val="22420D"/>
          <w:sz w:val="28"/>
          <w:szCs w:val="28"/>
        </w:rPr>
        <w:t>.</w:t>
      </w:r>
    </w:p>
    <w:p w:rsidR="00702EBD" w:rsidRDefault="00702EBD" w:rsidP="00C663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420D"/>
          <w:sz w:val="28"/>
          <w:szCs w:val="28"/>
        </w:rPr>
      </w:pPr>
      <w:r>
        <w:rPr>
          <w:rFonts w:ascii="Times New Roman" w:eastAsia="Times New Roman" w:hAnsi="Times New Roman" w:cs="Times New Roman"/>
          <w:color w:val="22420D"/>
          <w:sz w:val="28"/>
          <w:szCs w:val="28"/>
        </w:rPr>
        <w:t>-</w:t>
      </w:r>
      <w:r w:rsidR="00BD29DC">
        <w:rPr>
          <w:rFonts w:ascii="Times New Roman" w:eastAsia="Times New Roman" w:hAnsi="Times New Roman" w:cs="Times New Roman"/>
          <w:color w:val="22420D"/>
          <w:sz w:val="28"/>
          <w:szCs w:val="28"/>
        </w:rPr>
        <w:t>Maturare</w:t>
      </w:r>
      <w:r>
        <w:rPr>
          <w:rFonts w:ascii="Times New Roman" w:eastAsia="Times New Roman" w:hAnsi="Times New Roman" w:cs="Times New Roman"/>
          <w:color w:val="22420D"/>
          <w:sz w:val="28"/>
          <w:szCs w:val="28"/>
        </w:rPr>
        <w:t xml:space="preserve"> un atteggiamento responsabile nell’uso dell’acqua</w:t>
      </w:r>
      <w:r w:rsidR="0016132E">
        <w:rPr>
          <w:rFonts w:ascii="Times New Roman" w:eastAsia="Times New Roman" w:hAnsi="Times New Roman" w:cs="Times New Roman"/>
          <w:color w:val="22420D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420D"/>
          <w:sz w:val="28"/>
          <w:szCs w:val="28"/>
        </w:rPr>
        <w:t xml:space="preserve"> </w:t>
      </w:r>
    </w:p>
    <w:p w:rsidR="00702EBD" w:rsidRDefault="00BD29DC" w:rsidP="00C663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420D"/>
          <w:sz w:val="28"/>
          <w:szCs w:val="28"/>
        </w:rPr>
      </w:pPr>
      <w:r>
        <w:rPr>
          <w:rFonts w:ascii="Times New Roman" w:eastAsia="Times New Roman" w:hAnsi="Times New Roman" w:cs="Times New Roman"/>
          <w:color w:val="22420D"/>
          <w:sz w:val="28"/>
          <w:szCs w:val="28"/>
        </w:rPr>
        <w:t>-Prendere coscienza de</w:t>
      </w:r>
      <w:r w:rsidR="00702EBD">
        <w:rPr>
          <w:rFonts w:ascii="Times New Roman" w:eastAsia="Times New Roman" w:hAnsi="Times New Roman" w:cs="Times New Roman"/>
          <w:color w:val="22420D"/>
          <w:sz w:val="28"/>
          <w:szCs w:val="28"/>
        </w:rPr>
        <w:t>ll’impronta idrica</w:t>
      </w:r>
      <w:r w:rsidR="0016132E">
        <w:rPr>
          <w:rFonts w:ascii="Times New Roman" w:eastAsia="Times New Roman" w:hAnsi="Times New Roman" w:cs="Times New Roman"/>
          <w:color w:val="22420D"/>
          <w:sz w:val="28"/>
          <w:szCs w:val="28"/>
        </w:rPr>
        <w:t>.</w:t>
      </w:r>
    </w:p>
    <w:p w:rsidR="00702EBD" w:rsidRDefault="00BD29DC" w:rsidP="00C663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420D"/>
          <w:sz w:val="28"/>
          <w:szCs w:val="28"/>
        </w:rPr>
      </w:pPr>
      <w:r>
        <w:rPr>
          <w:rFonts w:ascii="Times New Roman" w:eastAsia="Times New Roman" w:hAnsi="Times New Roman" w:cs="Times New Roman"/>
          <w:color w:val="22420D"/>
          <w:sz w:val="28"/>
          <w:szCs w:val="28"/>
        </w:rPr>
        <w:t>-Attivare atteggiamenti di osservazioni, di studio e di ricerca</w:t>
      </w:r>
      <w:r w:rsidR="0016132E">
        <w:rPr>
          <w:rFonts w:ascii="Times New Roman" w:eastAsia="Times New Roman" w:hAnsi="Times New Roman" w:cs="Times New Roman"/>
          <w:color w:val="22420D"/>
          <w:sz w:val="28"/>
          <w:szCs w:val="28"/>
        </w:rPr>
        <w:t>.</w:t>
      </w:r>
    </w:p>
    <w:p w:rsidR="00012B2E" w:rsidRDefault="00702EBD" w:rsidP="00C663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420D"/>
          <w:sz w:val="28"/>
          <w:szCs w:val="28"/>
        </w:rPr>
      </w:pPr>
      <w:r>
        <w:rPr>
          <w:rFonts w:ascii="Times New Roman" w:eastAsia="Times New Roman" w:hAnsi="Times New Roman" w:cs="Times New Roman"/>
          <w:color w:val="22420D"/>
          <w:sz w:val="28"/>
          <w:szCs w:val="28"/>
        </w:rPr>
        <w:t xml:space="preserve"> </w:t>
      </w:r>
      <w:r w:rsidR="00C66352">
        <w:rPr>
          <w:rFonts w:ascii="Times New Roman" w:eastAsia="Times New Roman" w:hAnsi="Times New Roman" w:cs="Times New Roman"/>
          <w:color w:val="22420D"/>
          <w:sz w:val="28"/>
          <w:szCs w:val="28"/>
        </w:rPr>
        <w:t>-</w:t>
      </w:r>
      <w:r w:rsidR="00012B2E" w:rsidRPr="00BB5952">
        <w:rPr>
          <w:rFonts w:ascii="Times New Roman" w:eastAsia="Times New Roman" w:hAnsi="Times New Roman" w:cs="Times New Roman"/>
          <w:color w:val="22420D"/>
          <w:sz w:val="28"/>
          <w:szCs w:val="28"/>
        </w:rPr>
        <w:t xml:space="preserve">Avvicinarsi ad un consumo consapevole e responsabile dell’acqua, in </w:t>
      </w:r>
      <w:r w:rsidR="003B256D" w:rsidRPr="00BB5952">
        <w:rPr>
          <w:rFonts w:ascii="Times New Roman" w:eastAsia="Times New Roman" w:hAnsi="Times New Roman" w:cs="Times New Roman"/>
          <w:color w:val="22420D"/>
          <w:sz w:val="28"/>
          <w:szCs w:val="28"/>
        </w:rPr>
        <w:t>un’ottica</w:t>
      </w:r>
      <w:r w:rsidR="00012B2E" w:rsidRPr="00BB5952">
        <w:rPr>
          <w:rFonts w:ascii="Times New Roman" w:eastAsia="Times New Roman" w:hAnsi="Times New Roman" w:cs="Times New Roman"/>
          <w:color w:val="22420D"/>
          <w:sz w:val="28"/>
          <w:szCs w:val="28"/>
        </w:rPr>
        <w:t xml:space="preserve"> </w:t>
      </w:r>
      <w:r w:rsidR="003B256D" w:rsidRPr="00BB5952">
        <w:rPr>
          <w:rFonts w:ascii="Times New Roman" w:eastAsia="Times New Roman" w:hAnsi="Times New Roman" w:cs="Times New Roman"/>
          <w:color w:val="22420D"/>
          <w:sz w:val="28"/>
          <w:szCs w:val="28"/>
        </w:rPr>
        <w:t>di sostenibilità</w:t>
      </w:r>
      <w:r w:rsidR="0016132E">
        <w:rPr>
          <w:rFonts w:ascii="Times New Roman" w:eastAsia="Times New Roman" w:hAnsi="Times New Roman" w:cs="Times New Roman"/>
          <w:color w:val="22420D"/>
          <w:sz w:val="28"/>
          <w:szCs w:val="28"/>
        </w:rPr>
        <w:t>.</w:t>
      </w:r>
    </w:p>
    <w:p w:rsidR="00ED21FB" w:rsidRPr="00BB5952" w:rsidRDefault="00ED21FB" w:rsidP="00C663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420D"/>
          <w:sz w:val="28"/>
          <w:szCs w:val="28"/>
        </w:rPr>
      </w:pPr>
      <w:r>
        <w:rPr>
          <w:rFonts w:ascii="Times New Roman" w:eastAsia="Times New Roman" w:hAnsi="Times New Roman" w:cs="Times New Roman"/>
          <w:color w:val="22420D"/>
          <w:sz w:val="28"/>
          <w:szCs w:val="28"/>
        </w:rPr>
        <w:t>-</w:t>
      </w:r>
      <w:r w:rsidRPr="00ED21FB">
        <w:t xml:space="preserve"> </w:t>
      </w:r>
      <w:r w:rsidRPr="00ED21FB">
        <w:rPr>
          <w:rFonts w:ascii="Times New Roman" w:hAnsi="Times New Roman" w:cs="Times New Roman"/>
          <w:sz w:val="28"/>
          <w:szCs w:val="28"/>
        </w:rPr>
        <w:t>Sviluppare comportamenti sostenibili</w:t>
      </w:r>
      <w:r w:rsidR="0016132E">
        <w:rPr>
          <w:rFonts w:ascii="Times New Roman" w:hAnsi="Times New Roman" w:cs="Times New Roman"/>
          <w:sz w:val="28"/>
          <w:szCs w:val="28"/>
        </w:rPr>
        <w:t>.</w:t>
      </w:r>
    </w:p>
    <w:p w:rsidR="00F46709" w:rsidRDefault="00C66352" w:rsidP="00C6635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420D"/>
          <w:sz w:val="28"/>
          <w:szCs w:val="28"/>
        </w:rPr>
      </w:pPr>
      <w:r>
        <w:rPr>
          <w:rFonts w:ascii="Times New Roman" w:eastAsia="Times New Roman" w:hAnsi="Times New Roman" w:cs="Times New Roman"/>
          <w:color w:val="22420D"/>
          <w:sz w:val="28"/>
          <w:szCs w:val="28"/>
        </w:rPr>
        <w:t>-</w:t>
      </w:r>
      <w:r w:rsidR="00F46709" w:rsidRPr="00BB5952">
        <w:rPr>
          <w:rFonts w:ascii="Times New Roman" w:eastAsia="Times New Roman" w:hAnsi="Times New Roman" w:cs="Times New Roman"/>
          <w:color w:val="22420D"/>
          <w:sz w:val="28"/>
          <w:szCs w:val="28"/>
        </w:rPr>
        <w:t>Riconoscere l’impatto ambientale dell’inquinamento delle acque</w:t>
      </w:r>
      <w:r w:rsidR="0016132E">
        <w:rPr>
          <w:rFonts w:ascii="Times New Roman" w:eastAsia="Times New Roman" w:hAnsi="Times New Roman" w:cs="Times New Roman"/>
          <w:color w:val="22420D"/>
          <w:sz w:val="28"/>
          <w:szCs w:val="28"/>
        </w:rPr>
        <w:t>.</w:t>
      </w:r>
    </w:p>
    <w:p w:rsidR="00BD29DC" w:rsidRDefault="00ED21FB" w:rsidP="00BD29DC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420D"/>
          <w:sz w:val="28"/>
          <w:szCs w:val="28"/>
        </w:rPr>
      </w:pPr>
      <w:r>
        <w:rPr>
          <w:rFonts w:ascii="Times New Roman" w:eastAsia="Times New Roman" w:hAnsi="Times New Roman" w:cs="Times New Roman"/>
          <w:color w:val="22420D"/>
          <w:sz w:val="28"/>
          <w:szCs w:val="28"/>
        </w:rPr>
        <w:t>-</w:t>
      </w:r>
      <w:r w:rsidR="00BD29DC">
        <w:rPr>
          <w:rFonts w:ascii="Times New Roman" w:eastAsia="Times New Roman" w:hAnsi="Times New Roman" w:cs="Times New Roman"/>
          <w:color w:val="22420D"/>
          <w:sz w:val="28"/>
          <w:szCs w:val="28"/>
        </w:rPr>
        <w:t>Favorire negli alunni la collaborazione ed il lavoro di gruppo</w:t>
      </w:r>
      <w:r w:rsidR="0016132E">
        <w:rPr>
          <w:rFonts w:ascii="Times New Roman" w:eastAsia="Times New Roman" w:hAnsi="Times New Roman" w:cs="Times New Roman"/>
          <w:color w:val="22420D"/>
          <w:sz w:val="28"/>
          <w:szCs w:val="28"/>
        </w:rPr>
        <w:t>.</w:t>
      </w:r>
    </w:p>
    <w:p w:rsidR="00012B2E" w:rsidRDefault="00A04285" w:rsidP="00012B2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22420D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22420D"/>
          <w:sz w:val="28"/>
          <w:szCs w:val="28"/>
          <w:bdr w:val="none" w:sz="0" w:space="0" w:color="auto" w:frame="1"/>
        </w:rPr>
        <w:t>Attività</w:t>
      </w:r>
    </w:p>
    <w:p w:rsidR="008D26A4" w:rsidRDefault="008D26A4" w:rsidP="00FC3F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21FB" w:rsidRPr="008D26A4">
        <w:rPr>
          <w:rFonts w:ascii="Times New Roman" w:hAnsi="Times New Roman" w:cs="Times New Roman"/>
          <w:sz w:val="28"/>
          <w:szCs w:val="28"/>
        </w:rPr>
        <w:t>Esperienze sensoriali: interazione dell'acqua con alt</w:t>
      </w:r>
      <w:r w:rsidRPr="008D26A4">
        <w:rPr>
          <w:rFonts w:ascii="Times New Roman" w:hAnsi="Times New Roman" w:cs="Times New Roman"/>
          <w:sz w:val="28"/>
          <w:szCs w:val="28"/>
        </w:rPr>
        <w:t xml:space="preserve">ri liquidi, solidi e polveri. </w:t>
      </w:r>
    </w:p>
    <w:p w:rsidR="008D26A4" w:rsidRDefault="008D26A4" w:rsidP="00FC3F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21FB" w:rsidRPr="008D26A4">
        <w:rPr>
          <w:rFonts w:ascii="Times New Roman" w:hAnsi="Times New Roman" w:cs="Times New Roman"/>
          <w:sz w:val="28"/>
          <w:szCs w:val="28"/>
        </w:rPr>
        <w:t>Capacità di osservare e rappresentare lo stato iniziale, finale e i camb</w:t>
      </w:r>
      <w:r>
        <w:rPr>
          <w:rFonts w:ascii="Times New Roman" w:hAnsi="Times New Roman" w:cs="Times New Roman"/>
          <w:sz w:val="28"/>
          <w:szCs w:val="28"/>
        </w:rPr>
        <w:t xml:space="preserve">iamenti nei sistemi osservati </w:t>
      </w:r>
    </w:p>
    <w:p w:rsidR="008D26A4" w:rsidRDefault="008D26A4" w:rsidP="00FC3F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21FB" w:rsidRPr="008D26A4">
        <w:rPr>
          <w:rFonts w:ascii="Times New Roman" w:hAnsi="Times New Roman" w:cs="Times New Roman"/>
          <w:sz w:val="28"/>
          <w:szCs w:val="28"/>
        </w:rPr>
        <w:t>Attività per confrontare, classificare, identificare semplici analo</w:t>
      </w:r>
      <w:r>
        <w:rPr>
          <w:rFonts w:ascii="Times New Roman" w:hAnsi="Times New Roman" w:cs="Times New Roman"/>
          <w:sz w:val="28"/>
          <w:szCs w:val="28"/>
        </w:rPr>
        <w:t xml:space="preserve">gie </w:t>
      </w:r>
    </w:p>
    <w:p w:rsidR="003D78C2" w:rsidRPr="008D26A4" w:rsidRDefault="008D26A4" w:rsidP="00FC3F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D21FB" w:rsidRPr="008D26A4">
        <w:rPr>
          <w:rFonts w:ascii="Times New Roman" w:hAnsi="Times New Roman" w:cs="Times New Roman"/>
          <w:sz w:val="28"/>
          <w:szCs w:val="28"/>
        </w:rPr>
        <w:t>Descrizione del fenomeno utilizzando il linguaggio verbale e grafico-pittorico</w:t>
      </w:r>
    </w:p>
    <w:p w:rsidR="008D26A4" w:rsidRDefault="008D26A4" w:rsidP="00FC3F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26A4">
        <w:rPr>
          <w:rFonts w:ascii="Times New Roman" w:hAnsi="Times New Roman" w:cs="Times New Roman"/>
          <w:sz w:val="28"/>
          <w:szCs w:val="28"/>
        </w:rPr>
        <w:t>Confronto, comunicazione e discussione delle osservazioni tra</w:t>
      </w:r>
      <w:r>
        <w:rPr>
          <w:rFonts w:ascii="Times New Roman" w:hAnsi="Times New Roman" w:cs="Times New Roman"/>
          <w:sz w:val="28"/>
          <w:szCs w:val="28"/>
        </w:rPr>
        <w:t xml:space="preserve"> gli allievi </w:t>
      </w:r>
    </w:p>
    <w:p w:rsidR="008D26A4" w:rsidRDefault="008D26A4" w:rsidP="00FC3F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26A4">
        <w:rPr>
          <w:rFonts w:ascii="Times New Roman" w:hAnsi="Times New Roman" w:cs="Times New Roman"/>
          <w:sz w:val="28"/>
          <w:szCs w:val="28"/>
        </w:rPr>
        <w:t>Indagini sui consumi d</w:t>
      </w:r>
      <w:r>
        <w:rPr>
          <w:rFonts w:ascii="Times New Roman" w:hAnsi="Times New Roman" w:cs="Times New Roman"/>
          <w:sz w:val="28"/>
          <w:szCs w:val="28"/>
        </w:rPr>
        <w:t xml:space="preserve">i acqua personali e familiari </w:t>
      </w:r>
    </w:p>
    <w:p w:rsidR="008D26A4" w:rsidRDefault="008D26A4" w:rsidP="00FC3F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26A4">
        <w:rPr>
          <w:rFonts w:ascii="Times New Roman" w:hAnsi="Times New Roman" w:cs="Times New Roman"/>
          <w:sz w:val="28"/>
          <w:szCs w:val="28"/>
        </w:rPr>
        <w:t>Risoluzione di problemi pra</w:t>
      </w:r>
      <w:r>
        <w:rPr>
          <w:rFonts w:ascii="Times New Roman" w:hAnsi="Times New Roman" w:cs="Times New Roman"/>
          <w:sz w:val="28"/>
          <w:szCs w:val="28"/>
        </w:rPr>
        <w:t xml:space="preserve">tici (Come posso migliorare?) </w:t>
      </w:r>
    </w:p>
    <w:p w:rsidR="008D26A4" w:rsidRDefault="008D26A4" w:rsidP="00FC3F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26A4">
        <w:rPr>
          <w:rFonts w:ascii="Times New Roman" w:hAnsi="Times New Roman" w:cs="Times New Roman"/>
          <w:sz w:val="28"/>
          <w:szCs w:val="28"/>
        </w:rPr>
        <w:t>Indag</w:t>
      </w:r>
      <w:r>
        <w:rPr>
          <w:rFonts w:ascii="Times New Roman" w:hAnsi="Times New Roman" w:cs="Times New Roman"/>
          <w:sz w:val="28"/>
          <w:szCs w:val="28"/>
        </w:rPr>
        <w:t xml:space="preserve">ini sul territorio e nel mondo </w:t>
      </w:r>
    </w:p>
    <w:p w:rsidR="008D26A4" w:rsidRPr="008D26A4" w:rsidRDefault="008D26A4" w:rsidP="00FC3F0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D26A4">
        <w:rPr>
          <w:rFonts w:ascii="Times New Roman" w:hAnsi="Times New Roman" w:cs="Times New Roman"/>
          <w:sz w:val="28"/>
          <w:szCs w:val="28"/>
        </w:rPr>
        <w:t>Raffronti su vari stili di vita e abitudini sui consumi attraverso visione di filmati, ricerca di informazioni e riflessioni personali</w:t>
      </w:r>
    </w:p>
    <w:p w:rsidR="00ED21FB" w:rsidRPr="008D26A4" w:rsidRDefault="008D26A4" w:rsidP="00FC3F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Realizzazione di un </w:t>
      </w:r>
      <w:proofErr w:type="spellStart"/>
      <w:r>
        <w:rPr>
          <w:rFonts w:ascii="Times New Roman" w:hAnsi="Times New Roman" w:cs="Times New Roman"/>
          <w:sz w:val="28"/>
          <w:szCs w:val="28"/>
        </w:rPr>
        <w:t>LapBoook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conclusivo</w:t>
      </w:r>
    </w:p>
    <w:p w:rsidR="00DE3115" w:rsidRDefault="005D1AAA" w:rsidP="00FC3F0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952">
        <w:rPr>
          <w:rFonts w:ascii="Times New Roman" w:hAnsi="Times New Roman" w:cs="Times New Roman"/>
          <w:b/>
          <w:sz w:val="28"/>
          <w:szCs w:val="28"/>
        </w:rPr>
        <w:t>Metodologie</w:t>
      </w:r>
    </w:p>
    <w:p w:rsidR="008D26A4" w:rsidRDefault="008D26A4" w:rsidP="008D26A4">
      <w:pPr>
        <w:spacing w:after="0" w:line="240" w:lineRule="auto"/>
        <w:textAlignment w:val="baseline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Brainstorming, dom</w:t>
      </w:r>
      <w:r w:rsidR="00A04285">
        <w:rPr>
          <w:rFonts w:ascii="Times New Roman" w:hAnsi="Times New Roman"/>
          <w:sz w:val="28"/>
        </w:rPr>
        <w:t xml:space="preserve">ande a stimolo, osservazioni ed </w:t>
      </w:r>
      <w:r>
        <w:rPr>
          <w:rFonts w:ascii="Times New Roman" w:hAnsi="Times New Roman"/>
          <w:sz w:val="28"/>
        </w:rPr>
        <w:t xml:space="preserve">esplorazioni libere e guidate, compiti di </w:t>
      </w:r>
      <w:proofErr w:type="gramStart"/>
      <w:r>
        <w:rPr>
          <w:rFonts w:ascii="Times New Roman" w:hAnsi="Times New Roman"/>
          <w:sz w:val="28"/>
        </w:rPr>
        <w:t xml:space="preserve">realtà </w:t>
      </w:r>
      <w:r w:rsidR="00A04285">
        <w:rPr>
          <w:rFonts w:ascii="Times New Roman" w:hAnsi="Times New Roman"/>
          <w:sz w:val="28"/>
        </w:rPr>
        <w:t>,</w:t>
      </w:r>
      <w:proofErr w:type="gramEnd"/>
      <w:r w:rsidR="00A0428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letture di </w:t>
      </w:r>
      <w:r w:rsidR="00A04285">
        <w:rPr>
          <w:rFonts w:ascii="Times New Roman" w:hAnsi="Times New Roman"/>
          <w:sz w:val="28"/>
        </w:rPr>
        <w:t>testi</w:t>
      </w:r>
      <w:r>
        <w:rPr>
          <w:rFonts w:ascii="Times New Roman" w:hAnsi="Times New Roman"/>
          <w:sz w:val="28"/>
        </w:rPr>
        <w:t xml:space="preserve"> narrat</w:t>
      </w:r>
      <w:r w:rsidR="00A04285">
        <w:rPr>
          <w:rFonts w:ascii="Times New Roman" w:hAnsi="Times New Roman"/>
          <w:sz w:val="28"/>
        </w:rPr>
        <w:t xml:space="preserve">ivi e argomentativi </w:t>
      </w:r>
      <w:r>
        <w:rPr>
          <w:rFonts w:ascii="Times New Roman" w:hAnsi="Times New Roman"/>
          <w:sz w:val="28"/>
        </w:rPr>
        <w:t xml:space="preserve">, produzione di vari tipi di testo costruzione di un </w:t>
      </w:r>
      <w:proofErr w:type="spellStart"/>
      <w:r>
        <w:rPr>
          <w:rFonts w:ascii="Times New Roman" w:hAnsi="Times New Roman"/>
          <w:sz w:val="28"/>
        </w:rPr>
        <w:t>lapbook</w:t>
      </w:r>
      <w:proofErr w:type="spellEnd"/>
      <w:r>
        <w:rPr>
          <w:rFonts w:ascii="Times New Roman" w:hAnsi="Times New Roman"/>
          <w:sz w:val="28"/>
        </w:rPr>
        <w:t>, re</w:t>
      </w:r>
      <w:r w:rsidR="00A04285">
        <w:rPr>
          <w:rFonts w:ascii="Times New Roman" w:hAnsi="Times New Roman"/>
          <w:sz w:val="28"/>
        </w:rPr>
        <w:t>alizzazione di elaborati grafico-pittorici</w:t>
      </w:r>
      <w:r>
        <w:rPr>
          <w:rFonts w:ascii="Times New Roman" w:hAnsi="Times New Roman"/>
          <w:sz w:val="28"/>
        </w:rPr>
        <w:t xml:space="preserve"> e </w:t>
      </w:r>
      <w:r w:rsidR="00A04285">
        <w:rPr>
          <w:rFonts w:ascii="Times New Roman" w:hAnsi="Times New Roman"/>
          <w:sz w:val="28"/>
        </w:rPr>
        <w:t xml:space="preserve">manuali-espressivi, ricerca di materiali su </w:t>
      </w:r>
      <w:proofErr w:type="spellStart"/>
      <w:r w:rsidR="00A04285">
        <w:rPr>
          <w:rFonts w:ascii="Times New Roman" w:hAnsi="Times New Roman"/>
          <w:sz w:val="28"/>
        </w:rPr>
        <w:t>intenet</w:t>
      </w:r>
      <w:proofErr w:type="spellEnd"/>
      <w:r w:rsidR="00A04285">
        <w:rPr>
          <w:rFonts w:ascii="Times New Roman" w:hAnsi="Times New Roman"/>
          <w:sz w:val="28"/>
        </w:rPr>
        <w:t xml:space="preserve"> uscite sul territorio, eventi o azioni di divulgazione nel territorio</w:t>
      </w:r>
    </w:p>
    <w:p w:rsidR="0016132E" w:rsidRDefault="0016132E" w:rsidP="008D26A4">
      <w:pPr>
        <w:spacing w:after="0" w:line="240" w:lineRule="auto"/>
        <w:textAlignment w:val="baseline"/>
        <w:rPr>
          <w:rFonts w:ascii="Times New Roman" w:hAnsi="Times New Roman"/>
          <w:sz w:val="28"/>
        </w:rPr>
      </w:pPr>
    </w:p>
    <w:p w:rsidR="005D1AAA" w:rsidRPr="00BB5952" w:rsidRDefault="005D1AAA" w:rsidP="00FC3F0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952">
        <w:rPr>
          <w:rFonts w:ascii="Times New Roman" w:hAnsi="Times New Roman" w:cs="Times New Roman"/>
          <w:b/>
          <w:sz w:val="28"/>
          <w:szCs w:val="28"/>
        </w:rPr>
        <w:t>Tempi</w:t>
      </w:r>
    </w:p>
    <w:p w:rsidR="005D1AAA" w:rsidRPr="00BB5952" w:rsidRDefault="00B47D17" w:rsidP="00FC3F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952">
        <w:rPr>
          <w:rFonts w:ascii="Times New Roman" w:hAnsi="Times New Roman" w:cs="Times New Roman"/>
          <w:sz w:val="28"/>
          <w:szCs w:val="28"/>
        </w:rPr>
        <w:t>Novembre</w:t>
      </w:r>
      <w:r w:rsidR="00585BE6" w:rsidRPr="00BB5952">
        <w:rPr>
          <w:rFonts w:ascii="Times New Roman" w:hAnsi="Times New Roman" w:cs="Times New Roman"/>
          <w:sz w:val="28"/>
          <w:szCs w:val="28"/>
        </w:rPr>
        <w:t xml:space="preserve"> </w:t>
      </w:r>
      <w:r w:rsidR="005C7A33" w:rsidRPr="00BB5952">
        <w:rPr>
          <w:rFonts w:ascii="Times New Roman" w:hAnsi="Times New Roman" w:cs="Times New Roman"/>
          <w:sz w:val="28"/>
          <w:szCs w:val="28"/>
        </w:rPr>
        <w:t>- Maggio</w:t>
      </w:r>
    </w:p>
    <w:p w:rsidR="005D1AAA" w:rsidRPr="00BB5952" w:rsidRDefault="005D1AAA" w:rsidP="00FC3F0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5952">
        <w:rPr>
          <w:rFonts w:ascii="Times New Roman" w:hAnsi="Times New Roman" w:cs="Times New Roman"/>
          <w:b/>
          <w:sz w:val="28"/>
          <w:szCs w:val="28"/>
        </w:rPr>
        <w:t xml:space="preserve">Verifica </w:t>
      </w:r>
    </w:p>
    <w:p w:rsidR="005D1AAA" w:rsidRPr="00BB5952" w:rsidRDefault="005D1AAA" w:rsidP="00FC3F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952">
        <w:rPr>
          <w:rFonts w:ascii="Times New Roman" w:hAnsi="Times New Roman" w:cs="Times New Roman"/>
          <w:sz w:val="28"/>
          <w:szCs w:val="28"/>
        </w:rPr>
        <w:t>Incontri con le insegnanti delle classi coinvolte per le verifiche in itinere</w:t>
      </w:r>
      <w:r w:rsidR="00585BE6" w:rsidRPr="00BB5952">
        <w:rPr>
          <w:rFonts w:ascii="Times New Roman" w:hAnsi="Times New Roman" w:cs="Times New Roman"/>
          <w:sz w:val="28"/>
          <w:szCs w:val="28"/>
        </w:rPr>
        <w:t>.</w:t>
      </w:r>
      <w:r w:rsidRPr="00BB59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AAA" w:rsidRPr="00BB5952" w:rsidRDefault="005D1AAA" w:rsidP="00FC3F0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952">
        <w:rPr>
          <w:rFonts w:ascii="Times New Roman" w:hAnsi="Times New Roman" w:cs="Times New Roman"/>
          <w:sz w:val="28"/>
          <w:szCs w:val="28"/>
        </w:rPr>
        <w:t>Schede di rilevazione durante gli incontri tra le classi</w:t>
      </w:r>
      <w:r w:rsidR="00585BE6" w:rsidRPr="00BB5952">
        <w:rPr>
          <w:rFonts w:ascii="Times New Roman" w:hAnsi="Times New Roman" w:cs="Times New Roman"/>
          <w:sz w:val="28"/>
          <w:szCs w:val="28"/>
        </w:rPr>
        <w:t>.</w:t>
      </w:r>
    </w:p>
    <w:p w:rsidR="00DE3115" w:rsidRPr="00BB5952" w:rsidRDefault="00585BE6" w:rsidP="00B47D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5952">
        <w:rPr>
          <w:rFonts w:ascii="Times New Roman" w:hAnsi="Times New Roman" w:cs="Times New Roman"/>
          <w:sz w:val="28"/>
          <w:szCs w:val="28"/>
        </w:rPr>
        <w:t>La valutazione in itinere è basata sull'osservazione sistematica dei bambini durante l'esecuzione delle attività e dalla documentazione realizzata dagli stessi.</w:t>
      </w:r>
    </w:p>
    <w:p w:rsidR="00AC3430" w:rsidRPr="00BB5952" w:rsidRDefault="00AC3430" w:rsidP="007C5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pPr w:leftFromText="141" w:rightFromText="141" w:vertAnchor="text" w:horzAnchor="margin" w:tblpY="-576"/>
        <w:tblW w:w="0" w:type="auto"/>
        <w:tblLook w:val="04A0" w:firstRow="1" w:lastRow="0" w:firstColumn="1" w:lastColumn="0" w:noHBand="0" w:noVBand="1"/>
      </w:tblPr>
      <w:tblGrid>
        <w:gridCol w:w="2502"/>
        <w:gridCol w:w="2737"/>
        <w:gridCol w:w="2184"/>
        <w:gridCol w:w="2205"/>
      </w:tblGrid>
      <w:tr w:rsidR="00D71D55" w:rsidRPr="00D71D55" w:rsidTr="00D71D55">
        <w:tc>
          <w:tcPr>
            <w:tcW w:w="2502" w:type="dxa"/>
          </w:tcPr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Area di intervento</w:t>
            </w:r>
          </w:p>
        </w:tc>
        <w:tc>
          <w:tcPr>
            <w:tcW w:w="2737" w:type="dxa"/>
          </w:tcPr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Obiettivi specifici</w:t>
            </w:r>
          </w:p>
        </w:tc>
        <w:tc>
          <w:tcPr>
            <w:tcW w:w="2184" w:type="dxa"/>
          </w:tcPr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Indicatori misurabili</w:t>
            </w:r>
          </w:p>
        </w:tc>
        <w:tc>
          <w:tcPr>
            <w:tcW w:w="2205" w:type="dxa"/>
          </w:tcPr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Documenti prodotti</w:t>
            </w:r>
          </w:p>
        </w:tc>
      </w:tr>
      <w:tr w:rsidR="00D71D55" w:rsidRPr="00D71D55" w:rsidTr="00D71D55">
        <w:trPr>
          <w:trHeight w:val="12476"/>
        </w:trPr>
        <w:tc>
          <w:tcPr>
            <w:tcW w:w="2502" w:type="dxa"/>
          </w:tcPr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 xml:space="preserve">Continuità verticale </w:t>
            </w: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 xml:space="preserve">Continuità orizzontale </w:t>
            </w: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Continuità verticale</w:t>
            </w: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Continuità verticale/orizzontale</w:t>
            </w: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Continuità verticale</w:t>
            </w: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7" w:type="dxa"/>
          </w:tcPr>
          <w:p w:rsidR="00D71D55" w:rsidRPr="00D71D55" w:rsidRDefault="00D71D55" w:rsidP="00D71D5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Coordinare le attività di continuità e di accoglienza tra i segmenti dell'istituto</w:t>
            </w:r>
          </w:p>
          <w:p w:rsidR="00D71D55" w:rsidRPr="00D71D55" w:rsidRDefault="00D71D55" w:rsidP="00D71D55">
            <w:pPr>
              <w:pStyle w:val="Paragrafoelenc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 xml:space="preserve">Organizzare incontri tra la scuola e le famiglie degli studenti delle classi prime per favorire la conoscenza </w:t>
            </w:r>
          </w:p>
          <w:p w:rsidR="00D71D55" w:rsidRPr="00D71D55" w:rsidRDefault="00D71D55" w:rsidP="00D71D55">
            <w:pPr>
              <w:pStyle w:val="Paragrafoelenc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della</w:t>
            </w:r>
            <w:proofErr w:type="gramEnd"/>
            <w:r w:rsidRPr="00D71D55">
              <w:rPr>
                <w:rFonts w:ascii="Times New Roman" w:hAnsi="Times New Roman" w:cs="Times New Roman"/>
                <w:sz w:val="20"/>
                <w:szCs w:val="20"/>
              </w:rPr>
              <w:t xml:space="preserve"> nuova realtà scolastica</w:t>
            </w:r>
          </w:p>
          <w:p w:rsidR="00D71D55" w:rsidRPr="00D71D55" w:rsidRDefault="00D71D55" w:rsidP="00D71D55">
            <w:pPr>
              <w:pStyle w:val="Paragrafoelenco"/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Coordinare le azioni relative alle fasi di passaggio tra la scuola dell'infanzia e la scuola primaria</w:t>
            </w:r>
          </w:p>
          <w:p w:rsidR="00D71D55" w:rsidRPr="00D71D55" w:rsidRDefault="00D71D55" w:rsidP="00D71D5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 xml:space="preserve">Coordinare le azioni relative alle fasi di passaggio tra la scuola </w:t>
            </w:r>
            <w:proofErr w:type="gramStart"/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primaria  e</w:t>
            </w:r>
            <w:proofErr w:type="gramEnd"/>
            <w:r w:rsidRPr="00D71D55">
              <w:rPr>
                <w:rFonts w:ascii="Times New Roman" w:hAnsi="Times New Roman" w:cs="Times New Roman"/>
                <w:sz w:val="20"/>
                <w:szCs w:val="20"/>
              </w:rPr>
              <w:t xml:space="preserve"> la scuola secondaria di primo grado</w:t>
            </w:r>
          </w:p>
          <w:p w:rsidR="00D71D55" w:rsidRPr="00D71D55" w:rsidRDefault="00D71D55" w:rsidP="00D71D5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Attivare incontri e attività tra i docenti delle classi "ponte" e gli alunni delle classi terminali coinvolgendo in alcune fasi i genitori</w:t>
            </w:r>
          </w:p>
          <w:p w:rsidR="00D71D55" w:rsidRPr="00D71D55" w:rsidRDefault="00D71D55" w:rsidP="00D71D5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 xml:space="preserve">Organizzare e coordinare gli incontri di </w:t>
            </w:r>
            <w:proofErr w:type="spellStart"/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OpenDay</w:t>
            </w:r>
            <w:proofErr w:type="spellEnd"/>
            <w:r w:rsidRPr="00D71D55">
              <w:rPr>
                <w:rFonts w:ascii="Times New Roman" w:hAnsi="Times New Roman" w:cs="Times New Roman"/>
                <w:sz w:val="20"/>
                <w:szCs w:val="20"/>
              </w:rPr>
              <w:t xml:space="preserve"> dei vari plessi e relativa calendarizzazione</w:t>
            </w:r>
          </w:p>
          <w:p w:rsidR="00D71D55" w:rsidRPr="00D71D55" w:rsidRDefault="00D71D55" w:rsidP="00D71D5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 xml:space="preserve">Cooperare e collaborare con i docenti nel produrre alcune strategie e metodologie comuni nell'ottica di un progetto di continuità fattiva che favorisca la base di un passaggio sereno tra alunni </w:t>
            </w:r>
          </w:p>
          <w:p w:rsidR="00D71D55" w:rsidRPr="00D71D55" w:rsidRDefault="00D71D55" w:rsidP="00D71D5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Organizzare degli incontri dei docenti infanzia/primaria per la presentazione degli alunni</w:t>
            </w:r>
          </w:p>
          <w:p w:rsidR="00D71D55" w:rsidRPr="00D71D55" w:rsidRDefault="00D71D55" w:rsidP="00D71D5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Raccogliere materiali degli alunni che ne testimonino la creatività e gli interesse e i momenti significativi diffondendoli sul sito della scuola</w:t>
            </w:r>
          </w:p>
          <w:p w:rsidR="00D71D55" w:rsidRPr="00D71D55" w:rsidRDefault="00D71D55" w:rsidP="00D71D5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Collaborare con le altre FFSS nel coordinare le operazioni per la formulazione del piano integrato d'Istituto PON FSE-FESR</w:t>
            </w:r>
          </w:p>
          <w:p w:rsidR="00D71D55" w:rsidRPr="00D71D55" w:rsidRDefault="00D71D55" w:rsidP="00D71D5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 xml:space="preserve">Collaborare con le altre </w:t>
            </w:r>
            <w:proofErr w:type="spellStart"/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FFSSe</w:t>
            </w:r>
            <w:proofErr w:type="spellEnd"/>
            <w:r w:rsidRPr="00D71D55">
              <w:rPr>
                <w:rFonts w:ascii="Times New Roman" w:hAnsi="Times New Roman" w:cs="Times New Roman"/>
                <w:sz w:val="20"/>
                <w:szCs w:val="20"/>
              </w:rPr>
              <w:t xml:space="preserve"> la DS </w:t>
            </w:r>
            <w:proofErr w:type="gramStart"/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all'</w:t>
            </w:r>
            <w:proofErr w:type="spellStart"/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elaborazione,all</w:t>
            </w:r>
            <w:proofErr w:type="spellEnd"/>
            <w:proofErr w:type="gramEnd"/>
            <w:r w:rsidRPr="00D71D55">
              <w:rPr>
                <w:rFonts w:ascii="Times New Roman" w:hAnsi="Times New Roman" w:cs="Times New Roman"/>
                <w:sz w:val="20"/>
                <w:szCs w:val="20"/>
              </w:rPr>
              <w:t xml:space="preserve">' attuazione al monitoraggio, verifica e </w:t>
            </w:r>
            <w:r w:rsidRPr="00D71D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valutazione del PDM stabilito dal RAV</w:t>
            </w:r>
          </w:p>
          <w:p w:rsidR="00D71D55" w:rsidRPr="00D71D55" w:rsidRDefault="00D71D55" w:rsidP="00D71D5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Collaborare alla predisposizione del documento annuale del Bilancio e Rendicontazione sociale con le altre FFSS</w:t>
            </w:r>
          </w:p>
          <w:p w:rsidR="00D71D55" w:rsidRPr="00D71D55" w:rsidRDefault="00D71D55" w:rsidP="00D71D55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 xml:space="preserve">Riferire </w:t>
            </w:r>
            <w:proofErr w:type="spellStart"/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spellEnd"/>
            <w:r w:rsidRPr="00D71D55">
              <w:rPr>
                <w:rFonts w:ascii="Times New Roman" w:hAnsi="Times New Roman" w:cs="Times New Roman"/>
                <w:sz w:val="20"/>
                <w:szCs w:val="20"/>
              </w:rPr>
              <w:t xml:space="preserve"> DS con report di monitoraggio periodico su quanto realizzato e le difficoltà incontrate, per calibrare e migliorare gli interventi pianificati.</w:t>
            </w:r>
          </w:p>
        </w:tc>
        <w:tc>
          <w:tcPr>
            <w:tcW w:w="2184" w:type="dxa"/>
          </w:tcPr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Relazione finale dettagliata delle attività svolte</w:t>
            </w: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Relazione finale dettagliata delle attività svolte</w:t>
            </w: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Relazione finale dettagliata delle attività svolte</w:t>
            </w:r>
          </w:p>
        </w:tc>
        <w:tc>
          <w:tcPr>
            <w:tcW w:w="2205" w:type="dxa"/>
          </w:tcPr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 xml:space="preserve">Verbali, circolari, </w:t>
            </w:r>
            <w:proofErr w:type="gramStart"/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modelli .</w:t>
            </w:r>
            <w:proofErr w:type="gramEnd"/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 xml:space="preserve">Verbali, </w:t>
            </w:r>
            <w:proofErr w:type="gramStart"/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circolari ,</w:t>
            </w:r>
            <w:proofErr w:type="gramEnd"/>
            <w:r w:rsidRPr="00D71D55">
              <w:rPr>
                <w:rFonts w:ascii="Times New Roman" w:hAnsi="Times New Roman" w:cs="Times New Roman"/>
                <w:sz w:val="20"/>
                <w:szCs w:val="20"/>
              </w:rPr>
              <w:t xml:space="preserve"> modelli .</w:t>
            </w:r>
          </w:p>
          <w:p w:rsidR="00D71D55" w:rsidRPr="00D71D55" w:rsidRDefault="00D71D55" w:rsidP="00D71D55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3430" w:rsidRPr="00BB5952" w:rsidRDefault="00AC3430" w:rsidP="007C5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3430" w:rsidRPr="00BB5952" w:rsidRDefault="00AC3430" w:rsidP="007C5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3430" w:rsidRPr="00BB5952" w:rsidRDefault="00AC3430" w:rsidP="007C5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3430" w:rsidRPr="00BB5952" w:rsidRDefault="00AC3430" w:rsidP="007C5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C3430" w:rsidRPr="00BB5952" w:rsidRDefault="00AC3430" w:rsidP="007C5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71D55" w:rsidRDefault="00D71D55" w:rsidP="00D71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023C29" w:rsidRPr="00D71D55" w:rsidRDefault="00023C29" w:rsidP="00D71D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D55">
        <w:rPr>
          <w:rFonts w:ascii="Times New Roman" w:hAnsi="Times New Roman" w:cs="Times New Roman"/>
          <w:sz w:val="28"/>
          <w:szCs w:val="28"/>
        </w:rPr>
        <w:lastRenderedPageBreak/>
        <w:t xml:space="preserve">CRONOPROGRAMMA </w:t>
      </w:r>
    </w:p>
    <w:p w:rsidR="00626736" w:rsidRPr="00BB5952" w:rsidRDefault="00626736" w:rsidP="00023C29">
      <w:pPr>
        <w:pStyle w:val="Paragrafoelenco"/>
        <w:spacing w:after="0" w:line="240" w:lineRule="auto"/>
        <w:ind w:left="71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740"/>
        <w:gridCol w:w="918"/>
        <w:gridCol w:w="758"/>
        <w:gridCol w:w="927"/>
        <w:gridCol w:w="882"/>
        <w:gridCol w:w="794"/>
        <w:gridCol w:w="838"/>
        <w:gridCol w:w="669"/>
        <w:gridCol w:w="652"/>
        <w:gridCol w:w="732"/>
        <w:gridCol w:w="723"/>
      </w:tblGrid>
      <w:tr w:rsidR="00D71D55" w:rsidRPr="00D71D55" w:rsidTr="00D71D55">
        <w:tc>
          <w:tcPr>
            <w:tcW w:w="1900" w:type="dxa"/>
          </w:tcPr>
          <w:p w:rsidR="00023C29" w:rsidRPr="00D71D55" w:rsidRDefault="00023C29" w:rsidP="00CA27C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Intervento/ Attività</w:t>
            </w:r>
          </w:p>
        </w:tc>
        <w:tc>
          <w:tcPr>
            <w:tcW w:w="898" w:type="dxa"/>
          </w:tcPr>
          <w:p w:rsidR="00023C29" w:rsidRPr="00D71D55" w:rsidRDefault="00023C29" w:rsidP="00CA27C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Settembre</w:t>
            </w:r>
          </w:p>
        </w:tc>
        <w:tc>
          <w:tcPr>
            <w:tcW w:w="743" w:type="dxa"/>
          </w:tcPr>
          <w:p w:rsidR="00023C29" w:rsidRPr="00D71D55" w:rsidRDefault="00023C29" w:rsidP="00CA27C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Ottobre</w:t>
            </w:r>
          </w:p>
        </w:tc>
        <w:tc>
          <w:tcPr>
            <w:tcW w:w="907" w:type="dxa"/>
          </w:tcPr>
          <w:p w:rsidR="00023C29" w:rsidRPr="00D71D55" w:rsidRDefault="00023C29" w:rsidP="00CA27C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Novembre</w:t>
            </w:r>
          </w:p>
        </w:tc>
        <w:tc>
          <w:tcPr>
            <w:tcW w:w="864" w:type="dxa"/>
          </w:tcPr>
          <w:p w:rsidR="00023C29" w:rsidRPr="00D71D55" w:rsidRDefault="00023C29" w:rsidP="00CA27C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Dicembre</w:t>
            </w:r>
          </w:p>
        </w:tc>
        <w:tc>
          <w:tcPr>
            <w:tcW w:w="778" w:type="dxa"/>
          </w:tcPr>
          <w:p w:rsidR="00023C29" w:rsidRPr="00D71D55" w:rsidRDefault="00023C29" w:rsidP="00CA27C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Gennaio</w:t>
            </w:r>
          </w:p>
        </w:tc>
        <w:tc>
          <w:tcPr>
            <w:tcW w:w="821" w:type="dxa"/>
          </w:tcPr>
          <w:p w:rsidR="00023C29" w:rsidRPr="00D71D55" w:rsidRDefault="00023C29" w:rsidP="00CA27C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Febbraio</w:t>
            </w:r>
          </w:p>
        </w:tc>
        <w:tc>
          <w:tcPr>
            <w:tcW w:w="656" w:type="dxa"/>
          </w:tcPr>
          <w:p w:rsidR="00023C29" w:rsidRPr="00D71D55" w:rsidRDefault="00023C29" w:rsidP="00CA27C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Marzo</w:t>
            </w:r>
          </w:p>
        </w:tc>
        <w:tc>
          <w:tcPr>
            <w:tcW w:w="640" w:type="dxa"/>
          </w:tcPr>
          <w:p w:rsidR="00023C29" w:rsidRPr="00D71D55" w:rsidRDefault="00023C29" w:rsidP="00CA27C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Aprile</w:t>
            </w:r>
          </w:p>
        </w:tc>
        <w:tc>
          <w:tcPr>
            <w:tcW w:w="717" w:type="dxa"/>
          </w:tcPr>
          <w:p w:rsidR="00023C29" w:rsidRPr="00D71D55" w:rsidRDefault="00023C29" w:rsidP="00CA27C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Maggio</w:t>
            </w:r>
          </w:p>
        </w:tc>
        <w:tc>
          <w:tcPr>
            <w:tcW w:w="709" w:type="dxa"/>
          </w:tcPr>
          <w:p w:rsidR="00023C29" w:rsidRPr="00D71D55" w:rsidRDefault="00023C29" w:rsidP="00CA27CC">
            <w:pPr>
              <w:pStyle w:val="Paragrafoelenc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Giugno</w:t>
            </w:r>
          </w:p>
        </w:tc>
      </w:tr>
      <w:tr w:rsidR="00D71D55" w:rsidRPr="00D71D55" w:rsidTr="00D71D55">
        <w:tc>
          <w:tcPr>
            <w:tcW w:w="1900" w:type="dxa"/>
          </w:tcPr>
          <w:p w:rsidR="0086590E" w:rsidRPr="00D71D55" w:rsidRDefault="0086590E" w:rsidP="00CA27C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Coordinare le attività di continuità e di accoglienza tra i segmenti dell'istituto</w:t>
            </w:r>
          </w:p>
          <w:p w:rsidR="0086590E" w:rsidRPr="00D71D55" w:rsidRDefault="0086590E" w:rsidP="00CA27C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Organizzare incontri tra la scuola e le famiglie degli studenti delle classi prime per favorire la conoscenza della nuova realtà scolastica</w:t>
            </w:r>
          </w:p>
          <w:p w:rsidR="0086590E" w:rsidRPr="00D71D55" w:rsidRDefault="0086590E" w:rsidP="00CA27C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Coordinare le azioni relative alle fasi di passaggio tra la scuola dell'infanzia e la scuola primaria</w:t>
            </w:r>
          </w:p>
          <w:p w:rsidR="0086590E" w:rsidRPr="00D71D55" w:rsidRDefault="0086590E" w:rsidP="00CA27C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 xml:space="preserve">Coordinare le azioni relative alle fasi di passaggio tra la scuola </w:t>
            </w:r>
            <w:proofErr w:type="gramStart"/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primaria  e</w:t>
            </w:r>
            <w:proofErr w:type="gramEnd"/>
            <w:r w:rsidRPr="00D71D55">
              <w:rPr>
                <w:rFonts w:ascii="Times New Roman" w:hAnsi="Times New Roman" w:cs="Times New Roman"/>
                <w:sz w:val="20"/>
                <w:szCs w:val="20"/>
              </w:rPr>
              <w:t xml:space="preserve"> la scuola secondaria di primo grado</w:t>
            </w:r>
          </w:p>
          <w:p w:rsidR="0086590E" w:rsidRPr="00D71D55" w:rsidRDefault="0086590E" w:rsidP="00CA27C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Attivare incontri e attività tra i docenti delle classi "ponte" e gli alunni delle classi terminali coinvolgendo in alcune fasi i genitori</w:t>
            </w:r>
          </w:p>
          <w:p w:rsidR="0086590E" w:rsidRPr="00D71D55" w:rsidRDefault="0086590E" w:rsidP="00CA27C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 xml:space="preserve">Organizzare e coordinare gli incontri di </w:t>
            </w:r>
            <w:proofErr w:type="spellStart"/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OpenDay</w:t>
            </w:r>
            <w:proofErr w:type="spellEnd"/>
            <w:r w:rsidRPr="00D71D55">
              <w:rPr>
                <w:rFonts w:ascii="Times New Roman" w:hAnsi="Times New Roman" w:cs="Times New Roman"/>
                <w:sz w:val="20"/>
                <w:szCs w:val="20"/>
              </w:rPr>
              <w:t xml:space="preserve"> dei vari plessi e relativa calendarizzazione</w:t>
            </w:r>
          </w:p>
          <w:p w:rsidR="0086590E" w:rsidRPr="00D71D55" w:rsidRDefault="0086590E" w:rsidP="00CA27C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 xml:space="preserve">Cooperare e collaborare con i docenti </w:t>
            </w:r>
            <w:r w:rsidRPr="00D71D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nel produrre alcune strategie e metodologie comuni nell'ottica di un progetto di continuità fattiva che favorisca la base di un passaggio sereno tra alunni </w:t>
            </w:r>
          </w:p>
          <w:p w:rsidR="0086590E" w:rsidRPr="00D71D55" w:rsidRDefault="0086590E" w:rsidP="00CA27C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Organizzare degli incontri dei docenti infanzia/primaria per la presentazione degli alunni</w:t>
            </w:r>
          </w:p>
          <w:p w:rsidR="0086590E" w:rsidRPr="00D71D55" w:rsidRDefault="0086590E" w:rsidP="00CA27C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Raccogliere materiali degli alunni che ne testimonino la creatività e gli interesse e i momenti significativi diffondendoli sul sito della scuola</w:t>
            </w:r>
          </w:p>
          <w:p w:rsidR="0086590E" w:rsidRPr="00D71D55" w:rsidRDefault="0086590E" w:rsidP="00CA27C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Collaborare con le altre FFSS nel coordinare le operazioni per la formulazione del piano integrato d'Istituto PON FSE-FESR</w:t>
            </w:r>
          </w:p>
          <w:p w:rsidR="0086590E" w:rsidRPr="00D71D55" w:rsidRDefault="0086590E" w:rsidP="00CA27C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 xml:space="preserve">Collaborare con le altre </w:t>
            </w:r>
            <w:proofErr w:type="spellStart"/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FFSSe</w:t>
            </w:r>
            <w:proofErr w:type="spellEnd"/>
            <w:r w:rsidRPr="00D71D55">
              <w:rPr>
                <w:rFonts w:ascii="Times New Roman" w:hAnsi="Times New Roman" w:cs="Times New Roman"/>
                <w:sz w:val="20"/>
                <w:szCs w:val="20"/>
              </w:rPr>
              <w:t xml:space="preserve"> la DS </w:t>
            </w:r>
            <w:proofErr w:type="gramStart"/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all'</w:t>
            </w:r>
            <w:proofErr w:type="spellStart"/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elaborazione,all</w:t>
            </w:r>
            <w:proofErr w:type="spellEnd"/>
            <w:proofErr w:type="gramEnd"/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' attuazione al monitoraggio, verifica e valutazione del PDM stabilito dal RAV</w:t>
            </w:r>
          </w:p>
          <w:p w:rsidR="0086590E" w:rsidRPr="00D71D55" w:rsidRDefault="0086590E" w:rsidP="00CA27C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 xml:space="preserve">Collaborare alla predisposizione del documento annuale del </w:t>
            </w:r>
            <w:r w:rsidRPr="00D71D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Bilancio e Rendicontazione sociale con le altre FFSS</w:t>
            </w:r>
          </w:p>
          <w:p w:rsidR="0086590E" w:rsidRPr="00D71D55" w:rsidRDefault="0086590E" w:rsidP="00CA27CC">
            <w:pPr>
              <w:pStyle w:val="Paragrafoelenco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 xml:space="preserve">Riferire </w:t>
            </w:r>
            <w:proofErr w:type="spellStart"/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alla</w:t>
            </w:r>
            <w:proofErr w:type="spellEnd"/>
            <w:r w:rsidRPr="00D71D55">
              <w:rPr>
                <w:rFonts w:ascii="Times New Roman" w:hAnsi="Times New Roman" w:cs="Times New Roman"/>
                <w:sz w:val="20"/>
                <w:szCs w:val="20"/>
              </w:rPr>
              <w:t xml:space="preserve"> DS con report di monitoraggio periodico su quanto realizzato e le difficoltà incontrate, per calibrare e migliorare gli interventi pianificati.</w:t>
            </w:r>
          </w:p>
        </w:tc>
        <w:tc>
          <w:tcPr>
            <w:tcW w:w="898" w:type="dxa"/>
          </w:tcPr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</w:t>
            </w:r>
            <w:proofErr w:type="gramStart"/>
            <w:r w:rsidR="00675926"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</w:p>
          <w:p w:rsidR="0086590E" w:rsidRPr="00D71D55" w:rsidRDefault="0086590E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75926" w:rsidRPr="00D71D55" w:rsidRDefault="0067592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ED3FD1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ED3FD1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ED3FD1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Come da piano annuale delle attività</w:t>
            </w:r>
          </w:p>
          <w:p w:rsidR="00ED3FD1" w:rsidRPr="00D71D55" w:rsidRDefault="00ED3FD1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FD1" w:rsidRPr="00D71D55" w:rsidRDefault="00ED3FD1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FD1" w:rsidRPr="00D71D55" w:rsidRDefault="00ED3FD1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FD1" w:rsidRPr="00D71D55" w:rsidRDefault="00ED3FD1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FD1" w:rsidRPr="00D71D55" w:rsidRDefault="00ED3FD1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FD1" w:rsidRPr="00D71D55" w:rsidRDefault="00ED3FD1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FD1" w:rsidRPr="00D71D55" w:rsidRDefault="00ED3FD1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FD1" w:rsidRPr="00D71D55" w:rsidRDefault="00ED3FD1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FD1" w:rsidRPr="00D71D55" w:rsidRDefault="00ED3FD1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FD1" w:rsidRPr="00D71D55" w:rsidRDefault="00ED3FD1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D3FD1" w:rsidRPr="00D71D55" w:rsidRDefault="00ED3FD1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sz w:val="20"/>
                <w:szCs w:val="20"/>
              </w:rPr>
              <w:t>Come da piano annuale delle attività</w:t>
            </w:r>
          </w:p>
          <w:p w:rsidR="00ED3FD1" w:rsidRPr="00D71D55" w:rsidRDefault="00ED3FD1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3" w:type="dxa"/>
          </w:tcPr>
          <w:p w:rsidR="0086590E" w:rsidRPr="00D71D55" w:rsidRDefault="0067592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</w:t>
            </w: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ED3FD1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907" w:type="dxa"/>
          </w:tcPr>
          <w:p w:rsidR="0086590E" w:rsidRPr="00D71D55" w:rsidRDefault="0067592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</w:t>
            </w: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ED3FD1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" w:type="dxa"/>
          </w:tcPr>
          <w:p w:rsidR="0086590E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x</w:t>
            </w:r>
            <w:proofErr w:type="gramEnd"/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ED3FD1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78" w:type="dxa"/>
          </w:tcPr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1" w:type="dxa"/>
          </w:tcPr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656" w:type="dxa"/>
          </w:tcPr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45058" w:rsidRPr="00D71D55" w:rsidRDefault="00D45058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</w:tc>
        <w:tc>
          <w:tcPr>
            <w:tcW w:w="640" w:type="dxa"/>
          </w:tcPr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17" w:type="dxa"/>
          </w:tcPr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86590E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ED3FD1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ED3FD1" w:rsidP="00ED3FD1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D3FD1" w:rsidRPr="00D71D55" w:rsidRDefault="00ED3FD1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6590E" w:rsidRPr="00D71D55" w:rsidRDefault="0086590E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CA27CC">
            <w:pPr>
              <w:pStyle w:val="Paragrafoelenco"/>
              <w:spacing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274F6" w:rsidRPr="00D71D55" w:rsidRDefault="009274F6" w:rsidP="009274F6">
            <w:pPr>
              <w:pStyle w:val="Paragrafoelenc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71D55">
              <w:rPr>
                <w:rFonts w:ascii="Times New Roman" w:hAnsi="Times New Roman" w:cs="Times New Roman"/>
                <w:b/>
                <w:sz w:val="20"/>
                <w:szCs w:val="20"/>
              </w:rPr>
              <w:t>x</w:t>
            </w:r>
            <w:proofErr w:type="gramEnd"/>
          </w:p>
          <w:p w:rsidR="009274F6" w:rsidRPr="00D71D55" w:rsidRDefault="009274F6" w:rsidP="009274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274F6" w:rsidRPr="00D71D55" w:rsidRDefault="009274F6" w:rsidP="009274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274F6" w:rsidRPr="00D71D55" w:rsidRDefault="009274F6" w:rsidP="009274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274F6" w:rsidRPr="00D71D55" w:rsidRDefault="009274F6" w:rsidP="009274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274F6" w:rsidRPr="00D71D55" w:rsidRDefault="009274F6" w:rsidP="009274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274F6" w:rsidRPr="00D71D55" w:rsidRDefault="009274F6" w:rsidP="009274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274F6" w:rsidRPr="00D71D55" w:rsidRDefault="009274F6" w:rsidP="009274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274F6" w:rsidRPr="00D71D55" w:rsidRDefault="009274F6" w:rsidP="009274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274F6" w:rsidRPr="00D71D55" w:rsidRDefault="009274F6" w:rsidP="009274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274F6" w:rsidRPr="00D71D55" w:rsidRDefault="009274F6" w:rsidP="009274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274F6" w:rsidRPr="00D71D55" w:rsidRDefault="009274F6" w:rsidP="009274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274F6" w:rsidRPr="00D71D55" w:rsidRDefault="009274F6" w:rsidP="009274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274F6" w:rsidRPr="00D71D55" w:rsidRDefault="009274F6" w:rsidP="009274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274F6" w:rsidRPr="00D71D55" w:rsidRDefault="00ED3FD1" w:rsidP="00ED3FD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D71D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x</w:t>
            </w:r>
            <w:proofErr w:type="gramEnd"/>
          </w:p>
          <w:p w:rsidR="009274F6" w:rsidRPr="00D71D55" w:rsidRDefault="009274F6" w:rsidP="009274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274F6" w:rsidRPr="00D71D55" w:rsidRDefault="009274F6" w:rsidP="009274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274F6" w:rsidRPr="00D71D55" w:rsidRDefault="009274F6" w:rsidP="009274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274F6" w:rsidRPr="00D71D55" w:rsidRDefault="009274F6" w:rsidP="009274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274F6" w:rsidRPr="00D71D55" w:rsidRDefault="009274F6" w:rsidP="009274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274F6" w:rsidRPr="00D71D55" w:rsidRDefault="009274F6" w:rsidP="009274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274F6" w:rsidRPr="00D71D55" w:rsidRDefault="009274F6" w:rsidP="009274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274F6" w:rsidRPr="00D71D55" w:rsidRDefault="009274F6" w:rsidP="009274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274F6" w:rsidRPr="00D71D55" w:rsidRDefault="009274F6" w:rsidP="009274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274F6" w:rsidRPr="00D71D55" w:rsidRDefault="009274F6" w:rsidP="009274F6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274F6" w:rsidRPr="00D71D55" w:rsidRDefault="009274F6" w:rsidP="009274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:rsidR="009274F6" w:rsidRPr="00D71D55" w:rsidRDefault="009274F6" w:rsidP="009274F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D71D5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x</w:t>
            </w:r>
            <w:proofErr w:type="gramEnd"/>
          </w:p>
        </w:tc>
      </w:tr>
    </w:tbl>
    <w:p w:rsidR="00966406" w:rsidRPr="00BB5952" w:rsidRDefault="00966406" w:rsidP="0086590E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590E" w:rsidRPr="00BB5952" w:rsidRDefault="00023C29" w:rsidP="0086590E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5952">
        <w:rPr>
          <w:rFonts w:ascii="Times New Roman" w:hAnsi="Times New Roman" w:cs="Times New Roman"/>
          <w:b/>
          <w:sz w:val="28"/>
          <w:szCs w:val="28"/>
        </w:rPr>
        <w:t>RISORSE UMANE</w:t>
      </w:r>
      <w:r w:rsidRPr="00BB5952">
        <w:rPr>
          <w:rFonts w:ascii="Times New Roman" w:hAnsi="Times New Roman" w:cs="Times New Roman"/>
          <w:sz w:val="28"/>
          <w:szCs w:val="28"/>
        </w:rPr>
        <w:t>:</w:t>
      </w:r>
      <w:r w:rsidR="00EF4B9E" w:rsidRPr="00BB5952">
        <w:rPr>
          <w:rFonts w:ascii="Times New Roman" w:hAnsi="Times New Roman" w:cs="Times New Roman"/>
          <w:sz w:val="28"/>
          <w:szCs w:val="28"/>
        </w:rPr>
        <w:t xml:space="preserve"> Docenti – Alunni- Famiglie</w:t>
      </w:r>
      <w:r w:rsidR="0086590E" w:rsidRPr="00BB5952">
        <w:rPr>
          <w:rFonts w:ascii="Times New Roman" w:hAnsi="Times New Roman" w:cs="Times New Roman"/>
          <w:sz w:val="28"/>
          <w:szCs w:val="28"/>
        </w:rPr>
        <w:t xml:space="preserve"> - Personale non Docente-  Comune</w:t>
      </w:r>
    </w:p>
    <w:p w:rsidR="0086590E" w:rsidRPr="00BB5952" w:rsidRDefault="0086590E" w:rsidP="00865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9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3C29" w:rsidRPr="00BB5952">
        <w:rPr>
          <w:rFonts w:ascii="Times New Roman" w:hAnsi="Times New Roman" w:cs="Times New Roman"/>
          <w:b/>
          <w:sz w:val="28"/>
          <w:szCs w:val="28"/>
        </w:rPr>
        <w:t>RISORSE FINANZIARIE</w:t>
      </w:r>
      <w:r w:rsidR="00023C29" w:rsidRPr="00BB59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590E" w:rsidRPr="00BB5952" w:rsidRDefault="00023C29" w:rsidP="00865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952">
        <w:rPr>
          <w:rFonts w:ascii="Times New Roman" w:hAnsi="Times New Roman" w:cs="Times New Roman"/>
          <w:b/>
          <w:sz w:val="28"/>
          <w:szCs w:val="28"/>
        </w:rPr>
        <w:t>STRUMENTI di CONTROLLO/MONITORAGGIO e VERIFICA</w:t>
      </w:r>
      <w:r w:rsidRPr="00BB595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6590E" w:rsidRPr="00BB5952" w:rsidRDefault="0086590E" w:rsidP="00865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952">
        <w:rPr>
          <w:rFonts w:ascii="Times New Roman" w:hAnsi="Times New Roman" w:cs="Times New Roman"/>
          <w:sz w:val="28"/>
          <w:szCs w:val="28"/>
        </w:rPr>
        <w:t>Il presente progetto verrà costantemente monitorato attraverso la produzione di materiale, schede e verbali.</w:t>
      </w:r>
    </w:p>
    <w:p w:rsidR="0086590E" w:rsidRPr="00BB5952" w:rsidRDefault="0086590E" w:rsidP="0086590E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B5952">
        <w:rPr>
          <w:rFonts w:ascii="Times New Roman" w:hAnsi="Times New Roman" w:cs="Times New Roman"/>
          <w:sz w:val="28"/>
          <w:szCs w:val="28"/>
        </w:rPr>
        <w:t>A conclusione del progetto sarà redatta una relazione da sottoporre all’esame della Dirigente Scolastica e del Collegio Docenti. Verranno utilizzate le nuove potenzialità del sito ed eventuali piattaforme</w:t>
      </w:r>
      <w:r w:rsidR="00BD0295" w:rsidRPr="00BB5952">
        <w:rPr>
          <w:rFonts w:ascii="Times New Roman" w:hAnsi="Times New Roman" w:cs="Times New Roman"/>
          <w:sz w:val="28"/>
          <w:szCs w:val="28"/>
        </w:rPr>
        <w:t>.</w:t>
      </w:r>
    </w:p>
    <w:p w:rsidR="00966406" w:rsidRPr="00BB5952" w:rsidRDefault="00FE0E39" w:rsidP="0086590E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Pimonte ,05/11/2022</w:t>
      </w:r>
      <w:bookmarkStart w:id="0" w:name="_GoBack"/>
      <w:bookmarkEnd w:id="0"/>
      <w:r w:rsidR="00966406" w:rsidRPr="00BB595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71D5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66406" w:rsidRPr="00BB5952">
        <w:rPr>
          <w:rFonts w:ascii="Times New Roman" w:hAnsi="Times New Roman" w:cs="Times New Roman"/>
          <w:sz w:val="28"/>
          <w:szCs w:val="28"/>
        </w:rPr>
        <w:t xml:space="preserve"> </w:t>
      </w:r>
      <w:r w:rsidR="00D71D55">
        <w:rPr>
          <w:rFonts w:ascii="Times New Roman" w:hAnsi="Times New Roman" w:cs="Times New Roman"/>
          <w:sz w:val="28"/>
          <w:szCs w:val="28"/>
        </w:rPr>
        <w:t>Funzione Strumentale Area6</w:t>
      </w:r>
      <w:r w:rsidR="00966406" w:rsidRPr="00BB59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D71D5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66406" w:rsidRPr="00BB5952">
        <w:rPr>
          <w:rFonts w:ascii="Times New Roman" w:hAnsi="Times New Roman" w:cs="Times New Roman"/>
          <w:sz w:val="28"/>
          <w:szCs w:val="28"/>
        </w:rPr>
        <w:t xml:space="preserve">        </w:t>
      </w:r>
      <w:r w:rsidR="00D71D55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966406" w:rsidRPr="00BB5952" w:rsidRDefault="00966406" w:rsidP="00966406">
      <w:pPr>
        <w:pStyle w:val="Paragrafoelenco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59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Maria Rosaria Riccio</w:t>
      </w:r>
    </w:p>
    <w:p w:rsidR="0086590E" w:rsidRPr="00BB5952" w:rsidRDefault="0086590E" w:rsidP="0086590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6916" w:rsidRPr="00BB5952" w:rsidRDefault="00656916" w:rsidP="007C57F1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656916" w:rsidRPr="00BB5952" w:rsidSect="00393C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315D"/>
    <w:multiLevelType w:val="hybridMultilevel"/>
    <w:tmpl w:val="9C18E9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C24FC2"/>
    <w:multiLevelType w:val="hybridMultilevel"/>
    <w:tmpl w:val="4D0E8678"/>
    <w:lvl w:ilvl="0" w:tplc="0756AE1E">
      <w:numFmt w:val="bullet"/>
      <w:lvlText w:val="-"/>
      <w:lvlJc w:val="left"/>
      <w:pPr>
        <w:ind w:left="56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2">
    <w:nsid w:val="1C731681"/>
    <w:multiLevelType w:val="multilevel"/>
    <w:tmpl w:val="2CEE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7D2B9B"/>
    <w:multiLevelType w:val="hybridMultilevel"/>
    <w:tmpl w:val="9C18E9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E6D8D"/>
    <w:multiLevelType w:val="hybridMultilevel"/>
    <w:tmpl w:val="B658DDA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0607542"/>
    <w:multiLevelType w:val="multilevel"/>
    <w:tmpl w:val="7578FB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625E35"/>
    <w:multiLevelType w:val="hybridMultilevel"/>
    <w:tmpl w:val="9C18E9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16"/>
    <w:rsid w:val="00012B2E"/>
    <w:rsid w:val="00023C29"/>
    <w:rsid w:val="00025670"/>
    <w:rsid w:val="00070E4F"/>
    <w:rsid w:val="000A7CAB"/>
    <w:rsid w:val="000B46FE"/>
    <w:rsid w:val="001040BD"/>
    <w:rsid w:val="00104D19"/>
    <w:rsid w:val="0016132E"/>
    <w:rsid w:val="001648A3"/>
    <w:rsid w:val="001D26D7"/>
    <w:rsid w:val="001D307D"/>
    <w:rsid w:val="002145EC"/>
    <w:rsid w:val="0027454C"/>
    <w:rsid w:val="00285C66"/>
    <w:rsid w:val="00286544"/>
    <w:rsid w:val="002C2693"/>
    <w:rsid w:val="002D431C"/>
    <w:rsid w:val="00311E7E"/>
    <w:rsid w:val="0034298D"/>
    <w:rsid w:val="00363719"/>
    <w:rsid w:val="00393CFD"/>
    <w:rsid w:val="00396461"/>
    <w:rsid w:val="003A2314"/>
    <w:rsid w:val="003B256D"/>
    <w:rsid w:val="003B3C75"/>
    <w:rsid w:val="003B4F6A"/>
    <w:rsid w:val="003B5F76"/>
    <w:rsid w:val="003D78C2"/>
    <w:rsid w:val="003E6B90"/>
    <w:rsid w:val="00401F15"/>
    <w:rsid w:val="004434E6"/>
    <w:rsid w:val="004606C0"/>
    <w:rsid w:val="00470AD8"/>
    <w:rsid w:val="004746BC"/>
    <w:rsid w:val="00490B8A"/>
    <w:rsid w:val="0052567F"/>
    <w:rsid w:val="00585BE6"/>
    <w:rsid w:val="005A49F3"/>
    <w:rsid w:val="005C7A33"/>
    <w:rsid w:val="005D1AAA"/>
    <w:rsid w:val="006025DA"/>
    <w:rsid w:val="00626736"/>
    <w:rsid w:val="00656916"/>
    <w:rsid w:val="00672EDC"/>
    <w:rsid w:val="00675926"/>
    <w:rsid w:val="006A3F01"/>
    <w:rsid w:val="006B468A"/>
    <w:rsid w:val="006C365E"/>
    <w:rsid w:val="006D3885"/>
    <w:rsid w:val="006D7D35"/>
    <w:rsid w:val="00702EBD"/>
    <w:rsid w:val="00765809"/>
    <w:rsid w:val="00790C05"/>
    <w:rsid w:val="007B0D47"/>
    <w:rsid w:val="007C57F1"/>
    <w:rsid w:val="007D1DA6"/>
    <w:rsid w:val="007D4D2C"/>
    <w:rsid w:val="0086590E"/>
    <w:rsid w:val="0087554D"/>
    <w:rsid w:val="00882242"/>
    <w:rsid w:val="00895963"/>
    <w:rsid w:val="008B518C"/>
    <w:rsid w:val="008D26A4"/>
    <w:rsid w:val="009274F6"/>
    <w:rsid w:val="009503C7"/>
    <w:rsid w:val="00966406"/>
    <w:rsid w:val="00A038E9"/>
    <w:rsid w:val="00A04285"/>
    <w:rsid w:val="00A124DD"/>
    <w:rsid w:val="00A33152"/>
    <w:rsid w:val="00A8787E"/>
    <w:rsid w:val="00A92DC5"/>
    <w:rsid w:val="00AA1492"/>
    <w:rsid w:val="00AC3430"/>
    <w:rsid w:val="00AF23AD"/>
    <w:rsid w:val="00B23362"/>
    <w:rsid w:val="00B47D17"/>
    <w:rsid w:val="00B506A6"/>
    <w:rsid w:val="00BA1873"/>
    <w:rsid w:val="00BB5952"/>
    <w:rsid w:val="00BC0C3B"/>
    <w:rsid w:val="00BD0295"/>
    <w:rsid w:val="00BD29DC"/>
    <w:rsid w:val="00BE1616"/>
    <w:rsid w:val="00BF069B"/>
    <w:rsid w:val="00C02381"/>
    <w:rsid w:val="00C15F9C"/>
    <w:rsid w:val="00C545DF"/>
    <w:rsid w:val="00C646E8"/>
    <w:rsid w:val="00C66352"/>
    <w:rsid w:val="00CC5673"/>
    <w:rsid w:val="00D049E8"/>
    <w:rsid w:val="00D06B11"/>
    <w:rsid w:val="00D35E99"/>
    <w:rsid w:val="00D41070"/>
    <w:rsid w:val="00D45058"/>
    <w:rsid w:val="00D71D55"/>
    <w:rsid w:val="00D91F6C"/>
    <w:rsid w:val="00DA02E9"/>
    <w:rsid w:val="00DB343D"/>
    <w:rsid w:val="00DD50AD"/>
    <w:rsid w:val="00DE3115"/>
    <w:rsid w:val="00E213B4"/>
    <w:rsid w:val="00EA56EA"/>
    <w:rsid w:val="00EB67AB"/>
    <w:rsid w:val="00EC5D97"/>
    <w:rsid w:val="00ED0F64"/>
    <w:rsid w:val="00ED21FB"/>
    <w:rsid w:val="00ED3FD1"/>
    <w:rsid w:val="00EF4B9E"/>
    <w:rsid w:val="00F46709"/>
    <w:rsid w:val="00F46BD1"/>
    <w:rsid w:val="00F60979"/>
    <w:rsid w:val="00F6730E"/>
    <w:rsid w:val="00F87555"/>
    <w:rsid w:val="00FC3F0A"/>
    <w:rsid w:val="00FE0E39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A08DE4-AF83-4939-A203-DAD09F72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3C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DE311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E3115"/>
    <w:rPr>
      <w:rFonts w:ascii="Arial MT" w:eastAsia="Arial MT" w:hAnsi="Arial MT" w:cs="Arial MT"/>
      <w:sz w:val="20"/>
      <w:szCs w:val="20"/>
      <w:lang w:eastAsia="en-US"/>
    </w:rPr>
  </w:style>
  <w:style w:type="table" w:styleId="Grigliatabella">
    <w:name w:val="Table Grid"/>
    <w:basedOn w:val="Tabellanormale"/>
    <w:uiPriority w:val="59"/>
    <w:rsid w:val="00DA02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23C29"/>
    <w:pPr>
      <w:ind w:left="720"/>
      <w:contextualSpacing/>
    </w:pPr>
    <w:rPr>
      <w:rFonts w:eastAsiaTheme="minorHAnsi"/>
      <w:lang w:eastAsia="en-US"/>
    </w:rPr>
  </w:style>
  <w:style w:type="character" w:styleId="Enfasigrassetto">
    <w:name w:val="Strong"/>
    <w:basedOn w:val="Carpredefinitoparagrafo"/>
    <w:uiPriority w:val="22"/>
    <w:qFormat/>
    <w:rsid w:val="001D307D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82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6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60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009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574E2-C528-408A-BA06-9720B950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1473</TotalTime>
  <Pages>9</Pages>
  <Words>2208</Words>
  <Characters>12590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riccio</dc:creator>
  <cp:keywords/>
  <dc:description/>
  <cp:lastModifiedBy>Account Microsoft</cp:lastModifiedBy>
  <cp:revision>18</cp:revision>
  <cp:lastPrinted>2022-11-03T20:54:00Z</cp:lastPrinted>
  <dcterms:created xsi:type="dcterms:W3CDTF">2022-10-31T21:23:00Z</dcterms:created>
  <dcterms:modified xsi:type="dcterms:W3CDTF">2022-11-04T18:05:00Z</dcterms:modified>
</cp:coreProperties>
</file>