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3305" w14:textId="77777777" w:rsidR="00AD751F" w:rsidRPr="000570E7" w:rsidRDefault="00AD751F" w:rsidP="00294BD4">
      <w:pPr>
        <w:pStyle w:val="NormaleWeb"/>
        <w:spacing w:before="0" w:beforeAutospacing="0" w:after="0" w:afterAutospacing="0"/>
        <w:jc w:val="center"/>
        <w:rPr>
          <w:rFonts w:asciiTheme="minorHAnsi" w:hAnsiTheme="minorHAnsi" w:cstheme="minorHAnsi"/>
          <w:b/>
          <w:i/>
          <w:u w:val="single"/>
        </w:rPr>
      </w:pPr>
    </w:p>
    <w:p w14:paraId="62EF018F" w14:textId="2E29062B" w:rsidR="00480117" w:rsidRPr="000570E7" w:rsidRDefault="00A54E6B" w:rsidP="00294BD4">
      <w:pPr>
        <w:pStyle w:val="NormaleWeb"/>
        <w:spacing w:before="0" w:beforeAutospacing="0" w:after="0" w:afterAutospacing="0"/>
        <w:jc w:val="center"/>
        <w:rPr>
          <w:rFonts w:asciiTheme="minorHAnsi" w:hAnsiTheme="minorHAnsi" w:cstheme="minorHAnsi"/>
          <w:b/>
          <w:u w:val="single"/>
        </w:rPr>
      </w:pPr>
      <w:r>
        <w:rPr>
          <w:rFonts w:asciiTheme="minorHAnsi" w:hAnsiTheme="minorHAnsi" w:cstheme="minorHAnsi"/>
          <w:b/>
          <w:u w:val="single"/>
        </w:rPr>
        <w:t>REGOLAMENTO INTERNO DEL PERC</w:t>
      </w:r>
      <w:r w:rsidR="00480117" w:rsidRPr="000570E7">
        <w:rPr>
          <w:rFonts w:asciiTheme="minorHAnsi" w:hAnsiTheme="minorHAnsi" w:cstheme="minorHAnsi"/>
          <w:b/>
          <w:u w:val="single"/>
        </w:rPr>
        <w:t>ORSO DI STRUMENTO MUSICALE</w:t>
      </w:r>
    </w:p>
    <w:p w14:paraId="061BB461" w14:textId="77777777" w:rsidR="001E188A" w:rsidRPr="000570E7" w:rsidRDefault="001E188A" w:rsidP="00294BD4">
      <w:pPr>
        <w:pStyle w:val="NormaleWeb"/>
        <w:spacing w:before="0" w:beforeAutospacing="0" w:after="0" w:afterAutospacing="0"/>
        <w:rPr>
          <w:rFonts w:asciiTheme="minorHAnsi" w:hAnsiTheme="minorHAnsi" w:cstheme="minorHAnsi"/>
        </w:rPr>
      </w:pPr>
    </w:p>
    <w:p w14:paraId="6FE39027" w14:textId="77777777" w:rsidR="00294BD4" w:rsidRPr="000570E7" w:rsidRDefault="00380A6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VISTA </w:t>
      </w:r>
      <w:r w:rsidR="00480117" w:rsidRPr="000570E7">
        <w:rPr>
          <w:rFonts w:asciiTheme="minorHAnsi" w:hAnsiTheme="minorHAnsi" w:cstheme="minorHAnsi"/>
        </w:rPr>
        <w:t xml:space="preserve">la Legge 03 </w:t>
      </w:r>
      <w:proofErr w:type="gramStart"/>
      <w:r w:rsidR="00480117" w:rsidRPr="000570E7">
        <w:rPr>
          <w:rFonts w:asciiTheme="minorHAnsi" w:hAnsiTheme="minorHAnsi" w:cstheme="minorHAnsi"/>
        </w:rPr>
        <w:t>Maggio</w:t>
      </w:r>
      <w:proofErr w:type="gramEnd"/>
      <w:r w:rsidR="00480117" w:rsidRPr="000570E7">
        <w:rPr>
          <w:rFonts w:asciiTheme="minorHAnsi" w:hAnsiTheme="minorHAnsi" w:cstheme="minorHAnsi"/>
        </w:rPr>
        <w:t xml:space="preserve"> 1999 n. 124 - Riconduzione ad ordinamento dei corsi sperimentali ad indirizzo musicale nella scuola media, art.11, comma9;</w:t>
      </w:r>
    </w:p>
    <w:p w14:paraId="081E1ABD" w14:textId="77777777" w:rsidR="00380A67" w:rsidRPr="000570E7" w:rsidRDefault="00380A6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VISTO </w:t>
      </w:r>
      <w:r w:rsidR="00480117" w:rsidRPr="000570E7">
        <w:rPr>
          <w:rFonts w:asciiTheme="minorHAnsi" w:hAnsiTheme="minorHAnsi" w:cstheme="minorHAnsi"/>
        </w:rPr>
        <w:t xml:space="preserve">il D.M. del 6 agosto 1990 n. 201 - Corsi ad indirizzo Musicale nella scuola Media- Riconduzione e Ordinamento - Istituzione classe di concorso di "strumento musicale" nella scuola media; </w:t>
      </w:r>
    </w:p>
    <w:p w14:paraId="05F46DCD" w14:textId="77777777" w:rsidR="00480117" w:rsidRPr="000570E7" w:rsidRDefault="00380A6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VISTO </w:t>
      </w:r>
      <w:r w:rsidR="00480117" w:rsidRPr="000570E7">
        <w:rPr>
          <w:rFonts w:asciiTheme="minorHAnsi" w:hAnsiTheme="minorHAnsi" w:cstheme="minorHAnsi"/>
        </w:rPr>
        <w:t xml:space="preserve">il D.P.R. 20 marzo </w:t>
      </w:r>
      <w:proofErr w:type="gramStart"/>
      <w:r w:rsidR="00480117" w:rsidRPr="000570E7">
        <w:rPr>
          <w:rFonts w:asciiTheme="minorHAnsi" w:hAnsiTheme="minorHAnsi" w:cstheme="minorHAnsi"/>
        </w:rPr>
        <w:t>2009 ,</w:t>
      </w:r>
      <w:proofErr w:type="gramEnd"/>
      <w:r w:rsidR="00480117" w:rsidRPr="000570E7">
        <w:rPr>
          <w:rFonts w:asciiTheme="minorHAnsi" w:hAnsiTheme="minorHAnsi" w:cstheme="minorHAnsi"/>
        </w:rPr>
        <w:t xml:space="preserve"> n. 81 -Norme per la riorganizzazione della rete scolastica e il razionale ed efficace utilizzo delle risorse umane della scuola, ai sensi dell' articolo 64, comma 4, del decreto legge 25 giugno 2008, n. 112, convertito, con modificazioni, della legge 6 agosto 2008, n. 133, art. 11 e 13; </w:t>
      </w:r>
    </w:p>
    <w:p w14:paraId="0D24FA3D" w14:textId="77777777" w:rsidR="00480117" w:rsidRPr="000570E7" w:rsidRDefault="00380A6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VISTO </w:t>
      </w:r>
      <w:r w:rsidR="00480117" w:rsidRPr="000570E7">
        <w:rPr>
          <w:rFonts w:asciiTheme="minorHAnsi" w:hAnsiTheme="minorHAnsi" w:cstheme="minorHAnsi"/>
        </w:rPr>
        <w:t xml:space="preserve">il DPR 62-2017 Norme in materia di valutazione e certificazione delle competenze nel I ciclo ed esami di </w:t>
      </w:r>
      <w:proofErr w:type="gramStart"/>
      <w:r w:rsidR="00480117" w:rsidRPr="000570E7">
        <w:rPr>
          <w:rFonts w:asciiTheme="minorHAnsi" w:hAnsiTheme="minorHAnsi" w:cstheme="minorHAnsi"/>
        </w:rPr>
        <w:t>Stato ,</w:t>
      </w:r>
      <w:proofErr w:type="gramEnd"/>
      <w:r w:rsidR="00480117" w:rsidRPr="000570E7">
        <w:rPr>
          <w:rFonts w:asciiTheme="minorHAnsi" w:hAnsiTheme="minorHAnsi" w:cstheme="minorHAnsi"/>
        </w:rPr>
        <w:t xml:space="preserve"> a norma dell’articolo1 commi 180</w:t>
      </w:r>
      <w:r w:rsidR="00F606FF" w:rsidRPr="000570E7">
        <w:rPr>
          <w:rFonts w:asciiTheme="minorHAnsi" w:hAnsiTheme="minorHAnsi" w:cstheme="minorHAnsi"/>
        </w:rPr>
        <w:t xml:space="preserve"> </w:t>
      </w:r>
      <w:r w:rsidR="00480117" w:rsidRPr="000570E7">
        <w:rPr>
          <w:rFonts w:asciiTheme="minorHAnsi" w:hAnsiTheme="minorHAnsi" w:cstheme="minorHAnsi"/>
        </w:rPr>
        <w:t xml:space="preserve">e 181 lettera i) della legge 13 luglio 2015 n. 107 </w:t>
      </w:r>
    </w:p>
    <w:p w14:paraId="5EA0A271" w14:textId="77777777" w:rsidR="00380A67" w:rsidRPr="000570E7" w:rsidRDefault="00380A67" w:rsidP="00380A67">
      <w:pPr>
        <w:rPr>
          <w:rFonts w:eastAsia="Times New Roman" w:cstheme="minorHAnsi"/>
          <w:color w:val="333333"/>
          <w:shd w:val="clear" w:color="auto" w:fill="FFFFFF"/>
          <w:lang w:eastAsia="it-IT"/>
        </w:rPr>
      </w:pPr>
      <w:r w:rsidRPr="000570E7">
        <w:rPr>
          <w:rFonts w:cstheme="minorHAnsi"/>
        </w:rPr>
        <w:t xml:space="preserve">VISTO </w:t>
      </w:r>
      <w:r w:rsidR="00F031E1" w:rsidRPr="000570E7">
        <w:rPr>
          <w:rFonts w:cstheme="minorHAnsi"/>
        </w:rPr>
        <w:t>il D.M. del 01 luglio 2022, n. 176 r</w:t>
      </w:r>
      <w:r w:rsidR="00F031E1" w:rsidRPr="000570E7">
        <w:rPr>
          <w:rFonts w:eastAsia="Times New Roman" w:cstheme="minorHAnsi"/>
          <w:color w:val="333333"/>
          <w:shd w:val="clear" w:color="auto" w:fill="FFFFFF"/>
          <w:lang w:eastAsia="it-IT"/>
        </w:rPr>
        <w:t>ecante la disciplina dei percorsi a indirizzo musicale delle scuole secondarie di primo grado</w:t>
      </w:r>
    </w:p>
    <w:p w14:paraId="5384B04D" w14:textId="77777777" w:rsidR="00480117" w:rsidRPr="000570E7" w:rsidRDefault="00380A67" w:rsidP="00380A67">
      <w:pPr>
        <w:rPr>
          <w:rFonts w:eastAsia="Times New Roman" w:cstheme="minorHAnsi"/>
          <w:lang w:eastAsia="it-IT"/>
        </w:rPr>
      </w:pPr>
      <w:r w:rsidRPr="000570E7">
        <w:rPr>
          <w:rFonts w:cstheme="minorHAnsi"/>
        </w:rPr>
        <w:t xml:space="preserve">VISTA </w:t>
      </w:r>
      <w:r w:rsidR="00480117" w:rsidRPr="000570E7">
        <w:rPr>
          <w:rFonts w:cstheme="minorHAnsi"/>
        </w:rPr>
        <w:t xml:space="preserve">la </w:t>
      </w:r>
      <w:r w:rsidR="00EA27E9" w:rsidRPr="000570E7">
        <w:rPr>
          <w:rFonts w:cstheme="minorHAnsi"/>
        </w:rPr>
        <w:t>specificità</w:t>
      </w:r>
      <w:r w:rsidR="00480117" w:rsidRPr="000570E7">
        <w:rPr>
          <w:rFonts w:cstheme="minorHAnsi"/>
        </w:rPr>
        <w:t xml:space="preserve">̀ dell’indirizzo musicale della </w:t>
      </w:r>
      <w:r w:rsidR="005E4D58" w:rsidRPr="000570E7">
        <w:rPr>
          <w:rFonts w:cstheme="minorHAnsi"/>
        </w:rPr>
        <w:t xml:space="preserve">nostra </w:t>
      </w:r>
      <w:r w:rsidR="00480117" w:rsidRPr="000570E7">
        <w:rPr>
          <w:rFonts w:cstheme="minorHAnsi"/>
        </w:rPr>
        <w:t xml:space="preserve">scuola secondaria di primo grado nella quale si insegnano i seguenti strumenti: Chitarra, Pianoforte, </w:t>
      </w:r>
      <w:r w:rsidR="00F606FF" w:rsidRPr="000570E7">
        <w:rPr>
          <w:rFonts w:cstheme="minorHAnsi"/>
        </w:rPr>
        <w:t>Clarinetto</w:t>
      </w:r>
      <w:r w:rsidR="00480117" w:rsidRPr="000570E7">
        <w:rPr>
          <w:rFonts w:cstheme="minorHAnsi"/>
        </w:rPr>
        <w:t xml:space="preserve"> e </w:t>
      </w:r>
      <w:r w:rsidR="00F606FF" w:rsidRPr="000570E7">
        <w:rPr>
          <w:rFonts w:cstheme="minorHAnsi"/>
        </w:rPr>
        <w:t>Tromba</w:t>
      </w:r>
      <w:r w:rsidR="00480117" w:rsidRPr="000570E7">
        <w:rPr>
          <w:rFonts w:cstheme="minorHAnsi"/>
        </w:rPr>
        <w:t xml:space="preserve">; </w:t>
      </w:r>
    </w:p>
    <w:p w14:paraId="246C5F5A" w14:textId="77777777" w:rsidR="00480117" w:rsidRPr="000570E7" w:rsidRDefault="00380A6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CONSIDERATO </w:t>
      </w:r>
      <w:r w:rsidR="00480117" w:rsidRPr="000570E7">
        <w:rPr>
          <w:rFonts w:asciiTheme="minorHAnsi" w:hAnsiTheme="minorHAnsi" w:cstheme="minorHAnsi"/>
        </w:rPr>
        <w:t>che lo studio dello strumento musicale rientra,</w:t>
      </w:r>
      <w:r w:rsidR="005E4D58" w:rsidRPr="000570E7">
        <w:rPr>
          <w:rFonts w:asciiTheme="minorHAnsi" w:hAnsiTheme="minorHAnsi" w:cstheme="minorHAnsi"/>
        </w:rPr>
        <w:t xml:space="preserve"> </w:t>
      </w:r>
      <w:r w:rsidR="00480117" w:rsidRPr="000570E7">
        <w:rPr>
          <w:rFonts w:asciiTheme="minorHAnsi" w:hAnsiTheme="minorHAnsi" w:cstheme="minorHAnsi"/>
        </w:rPr>
        <w:t xml:space="preserve">per gli alunni che lo hanno scelto, fra le </w:t>
      </w:r>
      <w:r w:rsidR="00EA27E9" w:rsidRPr="000570E7">
        <w:rPr>
          <w:rFonts w:asciiTheme="minorHAnsi" w:hAnsiTheme="minorHAnsi" w:cstheme="minorHAnsi"/>
        </w:rPr>
        <w:t>attività</w:t>
      </w:r>
      <w:r w:rsidR="00480117" w:rsidRPr="000570E7">
        <w:rPr>
          <w:rFonts w:asciiTheme="minorHAnsi" w:hAnsiTheme="minorHAnsi" w:cstheme="minorHAnsi"/>
        </w:rPr>
        <w:t xml:space="preserve">̀ curriculari obbligatorie aggiuntive; </w:t>
      </w:r>
    </w:p>
    <w:p w14:paraId="6C92D051" w14:textId="77777777" w:rsidR="00480117" w:rsidRPr="000570E7" w:rsidRDefault="00380A6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CONSIDERATO </w:t>
      </w:r>
      <w:r w:rsidR="00480117" w:rsidRPr="000570E7">
        <w:rPr>
          <w:rFonts w:asciiTheme="minorHAnsi" w:hAnsiTheme="minorHAnsi" w:cstheme="minorHAnsi"/>
        </w:rPr>
        <w:t>che l’insegnamento dello strumento musicale prevede un rapporto docente-alunno uno a uno e/o per piccoli gruppi</w:t>
      </w:r>
      <w:r w:rsidR="005E4D58" w:rsidRPr="000570E7">
        <w:rPr>
          <w:rFonts w:asciiTheme="minorHAnsi" w:hAnsiTheme="minorHAnsi" w:cstheme="minorHAnsi"/>
        </w:rPr>
        <w:t xml:space="preserve"> </w:t>
      </w:r>
      <w:r w:rsidR="00480117" w:rsidRPr="000570E7">
        <w:rPr>
          <w:rFonts w:asciiTheme="minorHAnsi" w:hAnsiTheme="minorHAnsi" w:cstheme="minorHAnsi"/>
        </w:rPr>
        <w:t xml:space="preserve">strumentali e all’interno dell’orchestra; </w:t>
      </w:r>
    </w:p>
    <w:p w14:paraId="574E9E59" w14:textId="77777777" w:rsidR="00480117" w:rsidRPr="000570E7" w:rsidRDefault="00380A6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ATTESO </w:t>
      </w:r>
      <w:r w:rsidR="00480117" w:rsidRPr="000570E7">
        <w:rPr>
          <w:rFonts w:asciiTheme="minorHAnsi" w:hAnsiTheme="minorHAnsi" w:cstheme="minorHAnsi"/>
        </w:rPr>
        <w:t xml:space="preserve">che per l’insegnamento dei suindicati strumenti musicali è stata prevista un’articolazione oraria pomeridiana dal </w:t>
      </w:r>
      <w:r w:rsidR="00EA27E9" w:rsidRPr="000570E7">
        <w:rPr>
          <w:rFonts w:asciiTheme="minorHAnsi" w:hAnsiTheme="minorHAnsi" w:cstheme="minorHAnsi"/>
        </w:rPr>
        <w:t>lunedì</w:t>
      </w:r>
      <w:r w:rsidR="00480117" w:rsidRPr="000570E7">
        <w:rPr>
          <w:rFonts w:asciiTheme="minorHAnsi" w:hAnsiTheme="minorHAnsi" w:cstheme="minorHAnsi"/>
        </w:rPr>
        <w:t>̀ al</w:t>
      </w:r>
      <w:r w:rsidR="00F606FF" w:rsidRPr="000570E7">
        <w:rPr>
          <w:rFonts w:asciiTheme="minorHAnsi" w:hAnsiTheme="minorHAnsi" w:cstheme="minorHAnsi"/>
        </w:rPr>
        <w:t xml:space="preserve"> </w:t>
      </w:r>
      <w:r w:rsidR="00EA27E9" w:rsidRPr="000570E7">
        <w:rPr>
          <w:rFonts w:asciiTheme="minorHAnsi" w:hAnsiTheme="minorHAnsi" w:cstheme="minorHAnsi"/>
        </w:rPr>
        <w:t>venerdì</w:t>
      </w:r>
      <w:r w:rsidR="00480117" w:rsidRPr="000570E7">
        <w:rPr>
          <w:rFonts w:asciiTheme="minorHAnsi" w:hAnsiTheme="minorHAnsi" w:cstheme="minorHAnsi"/>
        </w:rPr>
        <w:t xml:space="preserve">̀; </w:t>
      </w:r>
    </w:p>
    <w:p w14:paraId="7E1D9DF6" w14:textId="77777777" w:rsidR="001E188A" w:rsidRPr="000570E7" w:rsidRDefault="001E188A" w:rsidP="00294BD4">
      <w:pPr>
        <w:pStyle w:val="NormaleWeb"/>
        <w:spacing w:before="0" w:beforeAutospacing="0" w:after="0" w:afterAutospacing="0"/>
        <w:rPr>
          <w:rFonts w:asciiTheme="minorHAnsi" w:hAnsiTheme="minorHAnsi" w:cstheme="minorHAnsi"/>
        </w:rPr>
      </w:pPr>
    </w:p>
    <w:p w14:paraId="5141DA35" w14:textId="728AAC13" w:rsidR="00380A67" w:rsidRPr="000570E7" w:rsidRDefault="00E039CE" w:rsidP="00380A67">
      <w:pPr>
        <w:pStyle w:val="NormaleWeb"/>
        <w:spacing w:before="0" w:beforeAutospacing="0" w:after="0" w:afterAutospacing="0"/>
        <w:jc w:val="center"/>
        <w:rPr>
          <w:rFonts w:asciiTheme="minorHAnsi" w:hAnsiTheme="minorHAnsi" w:cstheme="minorHAnsi"/>
          <w:b/>
        </w:rPr>
      </w:pPr>
      <w:r w:rsidRPr="000570E7">
        <w:rPr>
          <w:rFonts w:asciiTheme="minorHAnsi" w:hAnsiTheme="minorHAnsi" w:cstheme="minorHAnsi"/>
          <w:b/>
        </w:rPr>
        <w:t>IL</w:t>
      </w:r>
      <w:r w:rsidR="00380A67" w:rsidRPr="000570E7">
        <w:rPr>
          <w:rFonts w:asciiTheme="minorHAnsi" w:hAnsiTheme="minorHAnsi" w:cstheme="minorHAnsi"/>
          <w:b/>
        </w:rPr>
        <w:t xml:space="preserve"> </w:t>
      </w:r>
      <w:r w:rsidRPr="000570E7">
        <w:rPr>
          <w:rFonts w:asciiTheme="minorHAnsi" w:hAnsiTheme="minorHAnsi" w:cstheme="minorHAnsi"/>
          <w:b/>
        </w:rPr>
        <w:t>CONSIGLIO DI ISTITUTO</w:t>
      </w:r>
    </w:p>
    <w:p w14:paraId="665CF633" w14:textId="77777777" w:rsidR="00380A67" w:rsidRPr="000570E7" w:rsidRDefault="00380A67" w:rsidP="00380A67">
      <w:pPr>
        <w:pStyle w:val="NormaleWeb"/>
        <w:spacing w:before="0" w:beforeAutospacing="0" w:after="0" w:afterAutospacing="0"/>
        <w:jc w:val="center"/>
        <w:rPr>
          <w:rFonts w:asciiTheme="minorHAnsi" w:hAnsiTheme="minorHAnsi" w:cstheme="minorHAnsi"/>
        </w:rPr>
      </w:pPr>
    </w:p>
    <w:p w14:paraId="175DDF4B" w14:textId="77777777" w:rsidR="00380A67" w:rsidRPr="000570E7" w:rsidRDefault="00380A67" w:rsidP="00380A67">
      <w:pPr>
        <w:pStyle w:val="NormaleWeb"/>
        <w:spacing w:before="0" w:beforeAutospacing="0" w:after="0" w:afterAutospacing="0"/>
        <w:jc w:val="center"/>
        <w:rPr>
          <w:rFonts w:asciiTheme="minorHAnsi" w:hAnsiTheme="minorHAnsi" w:cstheme="minorHAnsi"/>
        </w:rPr>
      </w:pPr>
      <w:r w:rsidRPr="000570E7">
        <w:rPr>
          <w:rFonts w:asciiTheme="minorHAnsi" w:hAnsiTheme="minorHAnsi" w:cstheme="minorHAnsi"/>
          <w:b/>
        </w:rPr>
        <w:t>DELIBERA</w:t>
      </w:r>
      <w:r w:rsidRPr="000570E7">
        <w:rPr>
          <w:rFonts w:asciiTheme="minorHAnsi" w:hAnsiTheme="minorHAnsi" w:cstheme="minorHAnsi"/>
        </w:rPr>
        <w:t xml:space="preserve"> </w:t>
      </w:r>
      <w:proofErr w:type="gramStart"/>
      <w:r w:rsidRPr="000570E7">
        <w:rPr>
          <w:rFonts w:asciiTheme="minorHAnsi" w:hAnsiTheme="minorHAnsi" w:cstheme="minorHAnsi"/>
        </w:rPr>
        <w:t>n  del</w:t>
      </w:r>
      <w:proofErr w:type="gramEnd"/>
      <w:r w:rsidRPr="000570E7">
        <w:rPr>
          <w:rFonts w:asciiTheme="minorHAnsi" w:hAnsiTheme="minorHAnsi" w:cstheme="minorHAnsi"/>
        </w:rPr>
        <w:t xml:space="preserve"> </w:t>
      </w:r>
    </w:p>
    <w:p w14:paraId="074BEEC8" w14:textId="77777777" w:rsidR="00380A67" w:rsidRPr="000570E7" w:rsidRDefault="00380A67" w:rsidP="00380A67">
      <w:pPr>
        <w:pStyle w:val="NormaleWeb"/>
        <w:spacing w:before="0" w:beforeAutospacing="0" w:after="0" w:afterAutospacing="0"/>
        <w:jc w:val="center"/>
        <w:rPr>
          <w:rFonts w:asciiTheme="minorHAnsi" w:hAnsiTheme="minorHAnsi" w:cstheme="minorHAnsi"/>
        </w:rPr>
      </w:pPr>
    </w:p>
    <w:p w14:paraId="07141A6B" w14:textId="77777777" w:rsidR="00294BD4" w:rsidRPr="000570E7" w:rsidRDefault="00380A67" w:rsidP="00380A67">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l’adozione del seguente Regolamento del</w:t>
      </w:r>
      <w:r w:rsidR="0038524F" w:rsidRPr="000570E7">
        <w:rPr>
          <w:rFonts w:asciiTheme="minorHAnsi" w:hAnsiTheme="minorHAnsi" w:cstheme="minorHAnsi"/>
        </w:rPr>
        <w:t xml:space="preserve"> Corso</w:t>
      </w:r>
      <w:r w:rsidRPr="000570E7">
        <w:rPr>
          <w:rFonts w:asciiTheme="minorHAnsi" w:hAnsiTheme="minorHAnsi" w:cstheme="minorHAnsi"/>
        </w:rPr>
        <w:t xml:space="preserve"> ad Indirizzo Musicale quale parte integrante del Regolamento d’Istituto della scuola</w:t>
      </w:r>
    </w:p>
    <w:p w14:paraId="29463158" w14:textId="77777777" w:rsidR="006B0654" w:rsidRPr="000570E7" w:rsidRDefault="006B0654" w:rsidP="006B0654">
      <w:pPr>
        <w:pStyle w:val="NormaleWeb"/>
        <w:spacing w:before="0" w:beforeAutospacing="0" w:after="0" w:afterAutospacing="0"/>
        <w:rPr>
          <w:rFonts w:asciiTheme="minorHAnsi" w:hAnsiTheme="minorHAnsi" w:cstheme="minorHAnsi"/>
          <w:b/>
          <w:highlight w:val="yellow"/>
        </w:rPr>
      </w:pPr>
    </w:p>
    <w:p w14:paraId="04DFD8D6" w14:textId="77777777" w:rsidR="006B0654" w:rsidRPr="000570E7" w:rsidRDefault="006B0654" w:rsidP="00CF1B57">
      <w:pPr>
        <w:pStyle w:val="NormaleWeb"/>
        <w:spacing w:before="0" w:beforeAutospacing="0" w:after="0" w:afterAutospacing="0"/>
        <w:jc w:val="center"/>
        <w:rPr>
          <w:rFonts w:asciiTheme="minorHAnsi" w:hAnsiTheme="minorHAnsi" w:cstheme="minorHAnsi"/>
          <w:b/>
        </w:rPr>
      </w:pPr>
      <w:r w:rsidRPr="000570E7">
        <w:rPr>
          <w:rFonts w:asciiTheme="minorHAnsi" w:hAnsiTheme="minorHAnsi" w:cstheme="minorHAnsi"/>
          <w:b/>
        </w:rPr>
        <w:t>Premessa</w:t>
      </w:r>
    </w:p>
    <w:p w14:paraId="1A8E3162" w14:textId="5323223C" w:rsidR="006B0654" w:rsidRPr="000570E7" w:rsidRDefault="006B0654" w:rsidP="006B0654">
      <w:pPr>
        <w:pStyle w:val="NormaleWeb"/>
        <w:spacing w:before="0" w:beforeAutospacing="0" w:after="0" w:afterAutospacing="0"/>
        <w:jc w:val="both"/>
        <w:rPr>
          <w:rFonts w:asciiTheme="minorHAnsi" w:hAnsiTheme="minorHAnsi" w:cstheme="minorHAnsi"/>
        </w:rPr>
      </w:pPr>
      <w:r w:rsidRPr="000570E7">
        <w:rPr>
          <w:rFonts w:asciiTheme="minorHAnsi" w:hAnsiTheme="minorHAnsi" w:cstheme="minorHAnsi"/>
        </w:rPr>
        <w:t>“L'insegnamento dello strumento musicale costituisce integrazione interdisciplinare ed arricchimento dell'insegnamento obbligatorio dell'educazione musicale nel più ampio quadro delle finalità della secondaria di I grado e del progetto complessivo di formazione della persona.</w:t>
      </w:r>
      <w:r w:rsidR="008204C0" w:rsidRPr="000570E7">
        <w:rPr>
          <w:rFonts w:asciiTheme="minorHAnsi" w:hAnsiTheme="minorHAnsi" w:cstheme="minorHAnsi"/>
        </w:rPr>
        <w:t xml:space="preserve"> </w:t>
      </w:r>
      <w:r w:rsidRPr="000570E7">
        <w:rPr>
          <w:rFonts w:asciiTheme="minorHAnsi" w:hAnsiTheme="minorHAnsi" w:cstheme="minorHAnsi"/>
        </w:rPr>
        <w:t>Esso concorre, pertanto, alla più consapevole appropriazione del linguaggio musicale, di cui fornisce all'alunno una piena conoscenza, integrando i suoi aspetti tecnico-pratici con quelli teorici, lessicali, storici e culturali che insieme costituiscono la complessiva valenza dell'educazione musicale; orienta quindi le finalità di quest'ultima anche in funzione di un più adeguato apporto alle specifiche finalità dell'insegnamento strumentale stesso. [...] Sviluppare l'insegnamento musicale significa fornire agli alunni, destinati a crescere in un mondo fortemente</w:t>
      </w:r>
      <w:r w:rsidR="008204C0" w:rsidRPr="000570E7">
        <w:rPr>
          <w:rFonts w:asciiTheme="minorHAnsi" w:hAnsiTheme="minorHAnsi" w:cstheme="minorHAnsi"/>
        </w:rPr>
        <w:t xml:space="preserve"> </w:t>
      </w:r>
      <w:r w:rsidRPr="000570E7">
        <w:rPr>
          <w:rFonts w:asciiTheme="minorHAnsi" w:hAnsiTheme="minorHAnsi" w:cstheme="minorHAnsi"/>
        </w:rPr>
        <w:t>segnato dalla presenza della musica come veicolo di comunicazione, spesso soltanto subita, una</w:t>
      </w:r>
      <w:r w:rsidR="008204C0" w:rsidRPr="000570E7">
        <w:rPr>
          <w:rFonts w:asciiTheme="minorHAnsi" w:hAnsiTheme="minorHAnsi" w:cstheme="minorHAnsi"/>
        </w:rPr>
        <w:t xml:space="preserve"> </w:t>
      </w:r>
      <w:r w:rsidRPr="000570E7">
        <w:rPr>
          <w:rFonts w:asciiTheme="minorHAnsi" w:hAnsiTheme="minorHAnsi" w:cstheme="minorHAnsi"/>
        </w:rPr>
        <w:t xml:space="preserve">maggiore capacità di lettura attiva e critica </w:t>
      </w:r>
      <w:r w:rsidRPr="000570E7">
        <w:rPr>
          <w:rFonts w:asciiTheme="minorHAnsi" w:hAnsiTheme="minorHAnsi" w:cstheme="minorHAnsi"/>
        </w:rPr>
        <w:lastRenderedPageBreak/>
        <w:t>del reale, una ulteriore possibilità di conoscenza, espressione e coscienza, razionale ed emotiva, di sé. Obiettivo del corso triennale, quindi, una volta fornita una completa e consapevole alfabetizzazione musicale, è porre alcuni traguardi essenziali che dovranno essere da tutti raggiunti. Il rispetto delle finalità generali di carattere orientativo della scuola media non esclude la valorizzazione delle eccellenze.”</w:t>
      </w:r>
      <w:r w:rsidR="00A54E6B">
        <w:rPr>
          <w:rFonts w:asciiTheme="minorHAnsi" w:hAnsiTheme="minorHAnsi" w:cstheme="minorHAnsi"/>
        </w:rPr>
        <w:t xml:space="preserve"> </w:t>
      </w:r>
      <w:r w:rsidRPr="000570E7">
        <w:rPr>
          <w:rFonts w:asciiTheme="minorHAnsi" w:hAnsiTheme="minorHAnsi" w:cstheme="minorHAnsi"/>
        </w:rPr>
        <w:t>(Estratto dall’allegato A del D.M. 6 agosto 1999 n. 201: Indicazioni generali). Il Corso ad Indirizzo Musicale costituisce sia elemento per la valorizzazione delle attitudini e dei</w:t>
      </w:r>
      <w:r w:rsidR="008204C0" w:rsidRPr="000570E7">
        <w:rPr>
          <w:rFonts w:asciiTheme="minorHAnsi" w:hAnsiTheme="minorHAnsi" w:cstheme="minorHAnsi"/>
        </w:rPr>
        <w:t xml:space="preserve"> </w:t>
      </w:r>
      <w:r w:rsidRPr="000570E7">
        <w:rPr>
          <w:rFonts w:asciiTheme="minorHAnsi" w:hAnsiTheme="minorHAnsi" w:cstheme="minorHAnsi"/>
        </w:rPr>
        <w:t>talenti degli studenti e la valorizzazione dei percorsi di professionalizzazione del personale docente che leva per operare a più ampia scala. La scuola si impegna a promuovere attività musicali che coinvolgano l’intero Istituto, secondo una scelta consapevole che vada proprio verso la necessità di una verticalizzazione dello studio dello strumento e nell’ottica di una scuola vissuta come centro culturale del territorio, promuovendo l’apprendimento, la pratica, la</w:t>
      </w:r>
      <w:r w:rsidR="008204C0" w:rsidRPr="000570E7">
        <w:rPr>
          <w:rFonts w:asciiTheme="minorHAnsi" w:hAnsiTheme="minorHAnsi" w:cstheme="minorHAnsi"/>
        </w:rPr>
        <w:t xml:space="preserve"> </w:t>
      </w:r>
      <w:r w:rsidRPr="000570E7">
        <w:rPr>
          <w:rFonts w:asciiTheme="minorHAnsi" w:hAnsiTheme="minorHAnsi" w:cstheme="minorHAnsi"/>
        </w:rPr>
        <w:t>creazione, la conoscenza storico-critica e la fruizione consapevole dei linguaggi artistico-musicali quali requisiti</w:t>
      </w:r>
      <w:r w:rsidR="008204C0" w:rsidRPr="000570E7">
        <w:rPr>
          <w:rFonts w:asciiTheme="minorHAnsi" w:hAnsiTheme="minorHAnsi" w:cstheme="minorHAnsi"/>
        </w:rPr>
        <w:t xml:space="preserve"> </w:t>
      </w:r>
      <w:r w:rsidRPr="000570E7">
        <w:rPr>
          <w:rFonts w:asciiTheme="minorHAnsi" w:hAnsiTheme="minorHAnsi" w:cstheme="minorHAnsi"/>
        </w:rPr>
        <w:t>fondamentali e irrinunciabili del curricolo, anche in riferimento allo sviluppo delle competenze sociali e civiche e di cittadinanza europea, all’</w:t>
      </w:r>
      <w:proofErr w:type="spellStart"/>
      <w:r w:rsidRPr="000570E7">
        <w:rPr>
          <w:rFonts w:asciiTheme="minorHAnsi" w:hAnsiTheme="minorHAnsi" w:cstheme="minorHAnsi"/>
        </w:rPr>
        <w:t>inclusività</w:t>
      </w:r>
      <w:proofErr w:type="spellEnd"/>
      <w:r w:rsidRPr="000570E7">
        <w:rPr>
          <w:rFonts w:asciiTheme="minorHAnsi" w:hAnsiTheme="minorHAnsi" w:cstheme="minorHAnsi"/>
        </w:rPr>
        <w:t xml:space="preserve"> e alla valorizzazione delle differenze individuali, considerando anche l’apporto di approcci formativi “non formali” e “informali”. I percorsi musicali posti in essere, attraverso azioni specifiche, creano le condizioni per lo sviluppo</w:t>
      </w:r>
      <w:r w:rsidR="008204C0" w:rsidRPr="000570E7">
        <w:rPr>
          <w:rFonts w:asciiTheme="minorHAnsi" w:hAnsiTheme="minorHAnsi" w:cstheme="minorHAnsi"/>
        </w:rPr>
        <w:t xml:space="preserve"> </w:t>
      </w:r>
      <w:r w:rsidRPr="000570E7">
        <w:rPr>
          <w:rFonts w:asciiTheme="minorHAnsi" w:hAnsiTheme="minorHAnsi" w:cstheme="minorHAnsi"/>
        </w:rPr>
        <w:t>delle pratiche didattiche dirette a favorire l'apprendimento di tutti gli studenti, valorizzando le differenti attitudini di ciascuno anche nel riconoscimento dei talenti attraverso una didattica orientativa. La costituzione di orchestre, gruppi strumentali e vocali, gruppi per attività artistiche e laboratori tecnologici finalizzati all’ideazione di spettacoli ed eventi promuovono la progettazione di interventi indirizzati a coinvolgere tutti gli studenti in percorsi caratterizzati dalla sinergia di diversi linguaggi artistico-performativi e da metodologie didattiche innovative e collaborative, anche attraverso la condivisione progettuale e l’adesione a reti di scopo</w:t>
      </w:r>
      <w:r w:rsidR="0038524F" w:rsidRPr="000570E7">
        <w:rPr>
          <w:rFonts w:asciiTheme="minorHAnsi" w:hAnsiTheme="minorHAnsi" w:cstheme="minorHAnsi"/>
        </w:rPr>
        <w:t>.</w:t>
      </w:r>
    </w:p>
    <w:p w14:paraId="5C093373" w14:textId="77777777" w:rsidR="0038524F" w:rsidRPr="000570E7" w:rsidRDefault="0038524F" w:rsidP="006B0654">
      <w:pPr>
        <w:pStyle w:val="NormaleWeb"/>
        <w:spacing w:before="0" w:beforeAutospacing="0" w:after="0" w:afterAutospacing="0"/>
        <w:jc w:val="both"/>
        <w:rPr>
          <w:rFonts w:asciiTheme="minorHAnsi" w:hAnsiTheme="minorHAnsi" w:cstheme="minorHAnsi"/>
        </w:rPr>
      </w:pPr>
    </w:p>
    <w:p w14:paraId="68079B1E" w14:textId="27CFC9EA" w:rsidR="0038524F" w:rsidRPr="00247E17" w:rsidRDefault="00247E17" w:rsidP="006B0654">
      <w:pPr>
        <w:pStyle w:val="NormaleWeb"/>
        <w:spacing w:before="0" w:beforeAutospacing="0" w:after="0" w:afterAutospacing="0"/>
        <w:jc w:val="both"/>
        <w:rPr>
          <w:rFonts w:asciiTheme="minorHAnsi" w:hAnsiTheme="minorHAnsi" w:cstheme="minorHAnsi"/>
          <w:b/>
        </w:rPr>
      </w:pPr>
      <w:r w:rsidRPr="007A66CE">
        <w:rPr>
          <w:rFonts w:asciiTheme="minorHAnsi" w:hAnsiTheme="minorHAnsi" w:cstheme="minorHAnsi"/>
        </w:rPr>
        <w:t>Il perc</w:t>
      </w:r>
      <w:r w:rsidR="0038524F" w:rsidRPr="007A66CE">
        <w:rPr>
          <w:rFonts w:asciiTheme="minorHAnsi" w:hAnsiTheme="minorHAnsi" w:cstheme="minorHAnsi"/>
        </w:rPr>
        <w:t xml:space="preserve">orso di Strumento Musicale </w:t>
      </w:r>
      <w:r w:rsidR="007A66CE" w:rsidRPr="007A66CE">
        <w:rPr>
          <w:rFonts w:asciiTheme="minorHAnsi" w:hAnsiTheme="minorHAnsi" w:cstheme="minorHAnsi"/>
        </w:rPr>
        <w:t xml:space="preserve">di questo istituto </w:t>
      </w:r>
      <w:r w:rsidR="0038524F" w:rsidRPr="007A66CE">
        <w:rPr>
          <w:rFonts w:asciiTheme="minorHAnsi" w:hAnsiTheme="minorHAnsi" w:cstheme="minorHAnsi"/>
        </w:rPr>
        <w:t xml:space="preserve">prevede le classi di </w:t>
      </w:r>
      <w:r w:rsidR="0038524F" w:rsidRPr="007A66CE">
        <w:rPr>
          <w:rFonts w:asciiTheme="minorHAnsi" w:hAnsiTheme="minorHAnsi" w:cstheme="minorHAnsi"/>
          <w:b/>
        </w:rPr>
        <w:t>Chitarra, Clarinetto, Pianoforte e Tromba.</w:t>
      </w:r>
    </w:p>
    <w:p w14:paraId="06D6ADA9" w14:textId="77777777" w:rsidR="00480117" w:rsidRPr="000570E7" w:rsidRDefault="00480117" w:rsidP="00294BD4">
      <w:pPr>
        <w:pStyle w:val="NormaleWeb"/>
        <w:spacing w:before="0" w:beforeAutospacing="0" w:after="0" w:afterAutospacing="0"/>
        <w:jc w:val="center"/>
        <w:rPr>
          <w:rFonts w:asciiTheme="minorHAnsi" w:hAnsiTheme="minorHAnsi" w:cstheme="minorHAnsi"/>
          <w:b/>
        </w:rPr>
      </w:pPr>
    </w:p>
    <w:p w14:paraId="74D0E51D" w14:textId="320B4F1A" w:rsidR="00294BD4" w:rsidRPr="000570E7" w:rsidRDefault="00A54E6B" w:rsidP="00CF1B57">
      <w:pPr>
        <w:pStyle w:val="NormaleWeb"/>
        <w:spacing w:before="0" w:beforeAutospacing="0" w:after="0" w:afterAutospacing="0"/>
        <w:jc w:val="center"/>
        <w:rPr>
          <w:rFonts w:asciiTheme="minorHAnsi" w:hAnsiTheme="minorHAnsi" w:cstheme="minorHAnsi"/>
          <w:b/>
        </w:rPr>
      </w:pPr>
      <w:r>
        <w:rPr>
          <w:rFonts w:asciiTheme="minorHAnsi" w:hAnsiTheme="minorHAnsi" w:cstheme="minorHAnsi"/>
          <w:b/>
        </w:rPr>
        <w:t>Art. 1 - Accesso al perc</w:t>
      </w:r>
      <w:r w:rsidR="0038524F" w:rsidRPr="000570E7">
        <w:rPr>
          <w:rFonts w:asciiTheme="minorHAnsi" w:hAnsiTheme="minorHAnsi" w:cstheme="minorHAnsi"/>
          <w:b/>
        </w:rPr>
        <w:t>orso a Indirizzo musicale</w:t>
      </w:r>
    </w:p>
    <w:p w14:paraId="0CF276A2" w14:textId="04F5B8FE" w:rsidR="001646EE" w:rsidRPr="000570E7" w:rsidRDefault="0038524F" w:rsidP="001646EE">
      <w:pPr>
        <w:pStyle w:val="NormaleWeb"/>
        <w:numPr>
          <w:ilvl w:val="0"/>
          <w:numId w:val="1"/>
        </w:numPr>
        <w:spacing w:before="0" w:beforeAutospacing="0" w:after="0" w:afterAutospacing="0"/>
        <w:jc w:val="both"/>
        <w:rPr>
          <w:rFonts w:asciiTheme="minorHAnsi" w:hAnsiTheme="minorHAnsi" w:cstheme="minorHAnsi"/>
        </w:rPr>
      </w:pPr>
      <w:r w:rsidRPr="000570E7">
        <w:rPr>
          <w:rFonts w:asciiTheme="minorHAnsi" w:hAnsiTheme="minorHAnsi" w:cstheme="minorHAnsi"/>
        </w:rPr>
        <w:t>La scelta del Corso ad Indirizzo Musicale è opzionale ed</w:t>
      </w:r>
      <w:r w:rsidRPr="000570E7">
        <w:rPr>
          <w:rFonts w:asciiTheme="minorHAnsi" w:hAnsiTheme="minorHAnsi" w:cstheme="minorHAnsi"/>
          <w:color w:val="FF0000"/>
        </w:rPr>
        <w:t xml:space="preserve"> </w:t>
      </w:r>
      <w:r w:rsidRPr="000570E7">
        <w:rPr>
          <w:rFonts w:asciiTheme="minorHAnsi" w:hAnsiTheme="minorHAnsi" w:cstheme="minorHAnsi"/>
        </w:rPr>
        <w:t>è aperto a tutti gli alunni dell’Istituto che si iscrivono alla classe prima della Scuola secondaria di I grado</w:t>
      </w:r>
      <w:r w:rsidR="00426DB3" w:rsidRPr="000570E7">
        <w:rPr>
          <w:rFonts w:asciiTheme="minorHAnsi" w:hAnsiTheme="minorHAnsi" w:cstheme="minorHAnsi"/>
        </w:rPr>
        <w:t>, non sono richieste abilità musicali pregresse.</w:t>
      </w:r>
    </w:p>
    <w:p w14:paraId="0DE41E39" w14:textId="66B912D3" w:rsidR="00512FB4" w:rsidRPr="000570E7" w:rsidRDefault="00512FB4" w:rsidP="00512FB4">
      <w:pPr>
        <w:pStyle w:val="NormaleWeb"/>
        <w:numPr>
          <w:ilvl w:val="0"/>
          <w:numId w:val="1"/>
        </w:numPr>
        <w:spacing w:before="0" w:beforeAutospacing="0" w:after="0" w:afterAutospacing="0"/>
        <w:rPr>
          <w:rFonts w:asciiTheme="minorHAnsi" w:hAnsiTheme="minorHAnsi" w:cstheme="minorHAnsi"/>
          <w:b/>
        </w:rPr>
      </w:pPr>
      <w:r w:rsidRPr="00247E17">
        <w:rPr>
          <w:rFonts w:asciiTheme="minorHAnsi" w:hAnsiTheme="minorHAnsi" w:cstheme="minorHAnsi"/>
        </w:rPr>
        <w:t>L’alunno con BES,</w:t>
      </w:r>
      <w:r w:rsidRPr="000570E7">
        <w:rPr>
          <w:rFonts w:asciiTheme="minorHAnsi" w:hAnsiTheme="minorHAnsi" w:cstheme="minorHAnsi"/>
        </w:rPr>
        <w:t xml:space="preserve"> come ogni altro alunno, ha la possibilità di accedere all'indirizzo musicale. Il percorso musicale / strumentale diviene parte integrante del Piano Didattico Personalizzato o del Piano Educativo Individualizzato.</w:t>
      </w:r>
    </w:p>
    <w:p w14:paraId="297C4CF0" w14:textId="77777777" w:rsidR="00A17360" w:rsidRPr="000570E7" w:rsidRDefault="00426DB3" w:rsidP="00A17360">
      <w:pPr>
        <w:pStyle w:val="NormaleWeb"/>
        <w:numPr>
          <w:ilvl w:val="0"/>
          <w:numId w:val="1"/>
        </w:numPr>
        <w:spacing w:before="0" w:beforeAutospacing="0" w:after="0" w:afterAutospacing="0"/>
        <w:jc w:val="both"/>
        <w:rPr>
          <w:rFonts w:asciiTheme="minorHAnsi" w:hAnsiTheme="minorHAnsi" w:cstheme="minorHAnsi"/>
        </w:rPr>
      </w:pPr>
      <w:r w:rsidRPr="000570E7">
        <w:rPr>
          <w:rFonts w:asciiTheme="minorHAnsi" w:hAnsiTheme="minorHAnsi" w:cstheme="minorHAnsi"/>
        </w:rPr>
        <w:t>Per richiedere l’ammissione ai Corsi è necessario presentare esplicita richiesta all’atto dell’iscrizione, barrando l’apposita casella presente nella domanda di iscrizione e indicando in ordine di preferenza tra i quattro strumenti insegnati. La preferenza espressa ha valore informativo e orientativo, ma non vincolante.</w:t>
      </w:r>
    </w:p>
    <w:p w14:paraId="3D9B9393" w14:textId="0C26CED7" w:rsidR="00A17360" w:rsidRDefault="00A54E6B" w:rsidP="008D3095">
      <w:pPr>
        <w:pStyle w:val="NormaleWeb"/>
        <w:numPr>
          <w:ilvl w:val="0"/>
          <w:numId w:val="1"/>
        </w:numPr>
        <w:spacing w:before="0" w:beforeAutospacing="0" w:after="0" w:afterAutospacing="0"/>
        <w:jc w:val="both"/>
        <w:rPr>
          <w:rFonts w:asciiTheme="minorHAnsi" w:hAnsiTheme="minorHAnsi" w:cstheme="minorHAnsi"/>
        </w:rPr>
      </w:pPr>
      <w:r>
        <w:rPr>
          <w:rFonts w:asciiTheme="minorHAnsi" w:hAnsiTheme="minorHAnsi" w:cstheme="minorHAnsi"/>
        </w:rPr>
        <w:t>Si accede al perc</w:t>
      </w:r>
      <w:r w:rsidR="00512FB4" w:rsidRPr="000570E7">
        <w:rPr>
          <w:rFonts w:asciiTheme="minorHAnsi" w:hAnsiTheme="minorHAnsi" w:cstheme="minorHAnsi"/>
        </w:rPr>
        <w:t xml:space="preserve">orso ad Indirizzo Musicale previo superamento di una prova di ammissione orientativo- attitudinale. La Commissione esaminatrice è composta dal Dirigente Scolastico o un suo delegato, dagli insegnanti di Strumento Musicale e dal docente di musica. </w:t>
      </w:r>
      <w:r w:rsidR="00512FB4" w:rsidRPr="00247E17">
        <w:rPr>
          <w:rFonts w:asciiTheme="minorHAnsi" w:hAnsiTheme="minorHAnsi" w:cstheme="minorHAnsi"/>
        </w:rPr>
        <w:t>L’assegnazione dello strumento è determinata dalla Commissione.</w:t>
      </w:r>
    </w:p>
    <w:p w14:paraId="6C89B0D1" w14:textId="687259DB" w:rsidR="00B44601" w:rsidRPr="00247E17" w:rsidRDefault="00A17360" w:rsidP="00247E17">
      <w:pPr>
        <w:pStyle w:val="NormaleWeb"/>
        <w:numPr>
          <w:ilvl w:val="0"/>
          <w:numId w:val="1"/>
        </w:numPr>
        <w:spacing w:before="0" w:beforeAutospacing="0" w:after="0" w:afterAutospacing="0"/>
        <w:jc w:val="both"/>
        <w:rPr>
          <w:rFonts w:asciiTheme="minorHAnsi" w:hAnsiTheme="minorHAnsi" w:cstheme="minorHAnsi"/>
        </w:rPr>
      </w:pPr>
      <w:r w:rsidRPr="00247E17">
        <w:rPr>
          <w:rFonts w:asciiTheme="minorHAnsi" w:hAnsiTheme="minorHAnsi" w:cstheme="minorHAnsi"/>
        </w:rPr>
        <w:t xml:space="preserve">La Scuola predispone la prova orientativo-attitudinale entro il termine di scadenza delle iscrizioni e comunque in conformità con le indicazioni dell'annuale circolare Ministero </w:t>
      </w:r>
      <w:r w:rsidRPr="00247E17">
        <w:rPr>
          <w:rFonts w:asciiTheme="minorHAnsi" w:hAnsiTheme="minorHAnsi" w:cstheme="minorHAnsi"/>
        </w:rPr>
        <w:lastRenderedPageBreak/>
        <w:t xml:space="preserve">dell’istruzione che definisce il procedimento di iscrizione. La prova è svolta con le stesse </w:t>
      </w:r>
      <w:r w:rsidR="00247E17">
        <w:rPr>
          <w:rFonts w:asciiTheme="minorHAnsi" w:hAnsiTheme="minorHAnsi" w:cstheme="minorHAnsi"/>
        </w:rPr>
        <w:t>modalità per tutti i candidati:</w:t>
      </w:r>
    </w:p>
    <w:p w14:paraId="7E73C972" w14:textId="34439097" w:rsidR="00A17360" w:rsidRPr="000570E7" w:rsidRDefault="00B44601" w:rsidP="00A17360">
      <w:pPr>
        <w:pStyle w:val="NormaleWeb"/>
        <w:numPr>
          <w:ilvl w:val="0"/>
          <w:numId w:val="1"/>
        </w:numPr>
        <w:spacing w:before="0" w:beforeAutospacing="0" w:after="0" w:afterAutospacing="0"/>
        <w:jc w:val="both"/>
        <w:rPr>
          <w:rFonts w:asciiTheme="minorHAnsi" w:hAnsiTheme="minorHAnsi" w:cstheme="minorHAnsi"/>
        </w:rPr>
      </w:pPr>
      <w:r w:rsidRPr="000570E7">
        <w:rPr>
          <w:rFonts w:asciiTheme="minorHAnsi" w:hAnsiTheme="minorHAnsi" w:cstheme="minorHAnsi"/>
        </w:rPr>
        <w:t>Il test attitudinale</w:t>
      </w:r>
      <w:r w:rsidR="00A17360" w:rsidRPr="000570E7">
        <w:rPr>
          <w:rFonts w:asciiTheme="minorHAnsi" w:hAnsiTheme="minorHAnsi" w:cstheme="minorHAnsi"/>
        </w:rPr>
        <w:t xml:space="preserve"> proposto nella nostra scuola si ispira all’opera dell’inglese Arnold Bentley (una delle maggiori </w:t>
      </w:r>
      <w:proofErr w:type="spellStart"/>
      <w:r w:rsidR="00A17360" w:rsidRPr="000570E7">
        <w:rPr>
          <w:rFonts w:asciiTheme="minorHAnsi" w:hAnsiTheme="minorHAnsi" w:cstheme="minorHAnsi"/>
        </w:rPr>
        <w:t>autorita</w:t>
      </w:r>
      <w:proofErr w:type="spellEnd"/>
      <w:r w:rsidR="00A17360" w:rsidRPr="000570E7">
        <w:rPr>
          <w:rFonts w:asciiTheme="minorHAnsi" w:hAnsiTheme="minorHAnsi" w:cstheme="minorHAnsi"/>
        </w:rPr>
        <w:t xml:space="preserve">̀ nel campo della valutazione della </w:t>
      </w:r>
      <w:proofErr w:type="spellStart"/>
      <w:r w:rsidR="00A17360" w:rsidRPr="000570E7">
        <w:rPr>
          <w:rFonts w:asciiTheme="minorHAnsi" w:hAnsiTheme="minorHAnsi" w:cstheme="minorHAnsi"/>
        </w:rPr>
        <w:t>musicalita</w:t>
      </w:r>
      <w:proofErr w:type="spellEnd"/>
      <w:r w:rsidR="00A17360" w:rsidRPr="000570E7">
        <w:rPr>
          <w:rFonts w:asciiTheme="minorHAnsi" w:hAnsiTheme="minorHAnsi" w:cstheme="minorHAnsi"/>
        </w:rPr>
        <w:t xml:space="preserve">̀) in grado di valutare la </w:t>
      </w:r>
      <w:proofErr w:type="spellStart"/>
      <w:r w:rsidR="00A17360" w:rsidRPr="000570E7">
        <w:rPr>
          <w:rFonts w:asciiTheme="minorHAnsi" w:hAnsiTheme="minorHAnsi" w:cstheme="minorHAnsi"/>
        </w:rPr>
        <w:t>sensibilita</w:t>
      </w:r>
      <w:proofErr w:type="spellEnd"/>
      <w:r w:rsidR="00A17360" w:rsidRPr="000570E7">
        <w:rPr>
          <w:rFonts w:asciiTheme="minorHAnsi" w:hAnsiTheme="minorHAnsi" w:cstheme="minorHAnsi"/>
        </w:rPr>
        <w:t xml:space="preserve">̀ e l’attitudine musicale, indipendentemente dalle esperienze musicali pregresse, e si attiene alle indicazioni generali contenute nel DM n°201 del 6 agosto 1999. </w:t>
      </w:r>
    </w:p>
    <w:p w14:paraId="1F0EC886" w14:textId="1227E320" w:rsidR="00B44601" w:rsidRPr="000570E7" w:rsidRDefault="00B44601" w:rsidP="00A17360">
      <w:pPr>
        <w:pStyle w:val="NormaleWeb"/>
        <w:numPr>
          <w:ilvl w:val="0"/>
          <w:numId w:val="1"/>
        </w:numPr>
        <w:spacing w:before="0" w:beforeAutospacing="0" w:after="0" w:afterAutospacing="0"/>
        <w:jc w:val="both"/>
        <w:rPr>
          <w:rFonts w:asciiTheme="minorHAnsi" w:hAnsiTheme="minorHAnsi" w:cstheme="minorHAnsi"/>
        </w:rPr>
      </w:pPr>
      <w:r w:rsidRPr="000570E7">
        <w:rPr>
          <w:rFonts w:asciiTheme="minorHAnsi" w:hAnsiTheme="minorHAnsi" w:cstheme="minorHAnsi"/>
        </w:rPr>
        <w:t xml:space="preserve">Le prove sono svolte per tutti i candidati con le stesse </w:t>
      </w:r>
      <w:proofErr w:type="spellStart"/>
      <w:r w:rsidRPr="000570E7">
        <w:rPr>
          <w:rFonts w:asciiTheme="minorHAnsi" w:hAnsiTheme="minorHAnsi" w:cstheme="minorHAnsi"/>
        </w:rPr>
        <w:t>modalita</w:t>
      </w:r>
      <w:proofErr w:type="spellEnd"/>
      <w:r w:rsidRPr="000570E7">
        <w:rPr>
          <w:rFonts w:asciiTheme="minorHAnsi" w:hAnsiTheme="minorHAnsi" w:cstheme="minorHAnsi"/>
        </w:rPr>
        <w:t>̀ e consistono in esercizi di difficoltà progressiva atti a verificare e valutare l’attitudine musicale, il senso ritmico-melodico e percettivo, l’intonazione e la predisposizione alla pratica strumentale.</w:t>
      </w:r>
    </w:p>
    <w:p w14:paraId="1CD47699" w14:textId="77777777" w:rsidR="00B44601" w:rsidRPr="000570E7" w:rsidRDefault="00B44601" w:rsidP="00B44601">
      <w:pPr>
        <w:pStyle w:val="NormaleWeb"/>
        <w:numPr>
          <w:ilvl w:val="0"/>
          <w:numId w:val="1"/>
        </w:numPr>
        <w:spacing w:before="0" w:beforeAutospacing="0" w:after="0" w:afterAutospacing="0"/>
        <w:rPr>
          <w:rFonts w:asciiTheme="minorHAnsi" w:hAnsiTheme="minorHAnsi" w:cstheme="minorHAnsi"/>
        </w:rPr>
      </w:pPr>
      <w:r w:rsidRPr="000570E7">
        <w:rPr>
          <w:rFonts w:asciiTheme="minorHAnsi" w:hAnsiTheme="minorHAnsi" w:cstheme="minorHAnsi"/>
        </w:rPr>
        <w:t xml:space="preserve">Il test valuta: </w:t>
      </w:r>
    </w:p>
    <w:p w14:paraId="45F02C45" w14:textId="77777777" w:rsidR="00B44601" w:rsidRPr="000570E7" w:rsidRDefault="00B44601" w:rsidP="00B44601">
      <w:pPr>
        <w:pStyle w:val="NormaleWeb"/>
        <w:numPr>
          <w:ilvl w:val="0"/>
          <w:numId w:val="3"/>
        </w:numPr>
        <w:spacing w:before="0" w:beforeAutospacing="0" w:after="0" w:afterAutospacing="0"/>
        <w:rPr>
          <w:rFonts w:asciiTheme="minorHAnsi" w:hAnsiTheme="minorHAnsi" w:cstheme="minorHAnsi"/>
        </w:rPr>
      </w:pPr>
      <w:r w:rsidRPr="000570E7">
        <w:rPr>
          <w:rFonts w:asciiTheme="minorHAnsi" w:hAnsiTheme="minorHAnsi" w:cstheme="minorHAnsi"/>
        </w:rPr>
        <w:t>la riproduzione di varie sequenze ritmiche, la coordinazione,</w:t>
      </w:r>
    </w:p>
    <w:p w14:paraId="1DD6977D" w14:textId="70108CA3" w:rsidR="00B44601" w:rsidRPr="000570E7" w:rsidRDefault="00B44601" w:rsidP="00B44601">
      <w:pPr>
        <w:pStyle w:val="NormaleWeb"/>
        <w:numPr>
          <w:ilvl w:val="0"/>
          <w:numId w:val="3"/>
        </w:numPr>
        <w:spacing w:before="0" w:beforeAutospacing="0" w:after="0" w:afterAutospacing="0"/>
        <w:rPr>
          <w:rFonts w:asciiTheme="minorHAnsi" w:hAnsiTheme="minorHAnsi" w:cstheme="minorHAnsi"/>
        </w:rPr>
      </w:pPr>
      <w:r w:rsidRPr="000570E7">
        <w:rPr>
          <w:rFonts w:asciiTheme="minorHAnsi" w:hAnsiTheme="minorHAnsi" w:cstheme="minorHAnsi"/>
        </w:rPr>
        <w:t>la memoria e il confronto tra diverse melodie, l’intonazione,</w:t>
      </w:r>
    </w:p>
    <w:p w14:paraId="242E095C" w14:textId="77777777" w:rsidR="00B44601" w:rsidRPr="000570E7" w:rsidRDefault="00B44601" w:rsidP="00B44601">
      <w:pPr>
        <w:pStyle w:val="NormaleWeb"/>
        <w:numPr>
          <w:ilvl w:val="0"/>
          <w:numId w:val="3"/>
        </w:numPr>
        <w:spacing w:before="0" w:beforeAutospacing="0" w:after="0" w:afterAutospacing="0"/>
        <w:rPr>
          <w:rFonts w:asciiTheme="minorHAnsi" w:hAnsiTheme="minorHAnsi" w:cstheme="minorHAnsi"/>
        </w:rPr>
      </w:pPr>
      <w:r w:rsidRPr="000570E7">
        <w:rPr>
          <w:rFonts w:asciiTheme="minorHAnsi" w:hAnsiTheme="minorHAnsi" w:cstheme="minorHAnsi"/>
        </w:rPr>
        <w:t>la differenza tra altezza dei suoni.</w:t>
      </w:r>
    </w:p>
    <w:p w14:paraId="4C74C3BD" w14:textId="0F55FD92" w:rsidR="00A17360" w:rsidRPr="000570E7" w:rsidRDefault="00B44601" w:rsidP="00B44601">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I</w:t>
      </w:r>
      <w:r w:rsidR="00A17360" w:rsidRPr="000570E7">
        <w:rPr>
          <w:rFonts w:asciiTheme="minorHAnsi" w:hAnsiTheme="minorHAnsi" w:cstheme="minorHAnsi"/>
        </w:rPr>
        <w:t>n presenza di alunni con bisogni educativi speciali la commissione valuterà la predisposizione di prove individualizzate e l’adozione di misure compensative e dispensative.</w:t>
      </w:r>
    </w:p>
    <w:p w14:paraId="3487D897" w14:textId="1E6F72A3" w:rsidR="00294BD4" w:rsidRPr="000570E7" w:rsidRDefault="00B44601" w:rsidP="00CF1B57">
      <w:pPr>
        <w:pStyle w:val="NormaleWeb"/>
        <w:spacing w:before="0" w:beforeAutospacing="0" w:after="0" w:afterAutospacing="0"/>
        <w:jc w:val="center"/>
        <w:rPr>
          <w:rFonts w:asciiTheme="minorHAnsi" w:hAnsiTheme="minorHAnsi" w:cstheme="minorHAnsi"/>
          <w:b/>
          <w:bCs/>
        </w:rPr>
      </w:pPr>
      <w:r w:rsidRPr="000570E7">
        <w:rPr>
          <w:rFonts w:asciiTheme="minorHAnsi" w:hAnsiTheme="minorHAnsi" w:cstheme="minorHAnsi"/>
          <w:b/>
          <w:bCs/>
        </w:rPr>
        <w:t>Art. 2 – Le prove</w:t>
      </w:r>
    </w:p>
    <w:p w14:paraId="12544F1B" w14:textId="77777777" w:rsidR="00480117" w:rsidRPr="000570E7" w:rsidRDefault="00480117" w:rsidP="00B44601">
      <w:pPr>
        <w:pStyle w:val="NormaleWeb"/>
        <w:spacing w:before="0" w:beforeAutospacing="0" w:after="0" w:afterAutospacing="0"/>
        <w:ind w:firstLine="708"/>
        <w:rPr>
          <w:rFonts w:asciiTheme="minorHAnsi" w:hAnsiTheme="minorHAnsi" w:cstheme="minorHAnsi"/>
        </w:rPr>
      </w:pPr>
      <w:r w:rsidRPr="000570E7">
        <w:rPr>
          <w:rFonts w:asciiTheme="minorHAnsi" w:hAnsiTheme="minorHAnsi" w:cstheme="minorHAnsi"/>
          <w:b/>
        </w:rPr>
        <w:t>PROVA A</w:t>
      </w:r>
      <w:r w:rsidRPr="000570E7">
        <w:rPr>
          <w:rFonts w:asciiTheme="minorHAnsi" w:hAnsiTheme="minorHAnsi" w:cstheme="minorHAnsi"/>
        </w:rPr>
        <w:t xml:space="preserve"> - Competenze ritmiche: verranno proposti 5 semplici sequenze ritmiche, di difficoltà progressiva, che l’alunno </w:t>
      </w:r>
      <w:r w:rsidR="00094ADB" w:rsidRPr="000570E7">
        <w:rPr>
          <w:rFonts w:asciiTheme="minorHAnsi" w:hAnsiTheme="minorHAnsi" w:cstheme="minorHAnsi"/>
        </w:rPr>
        <w:t xml:space="preserve">ripeterà </w:t>
      </w:r>
      <w:r w:rsidRPr="000570E7">
        <w:rPr>
          <w:rFonts w:asciiTheme="minorHAnsi" w:hAnsiTheme="minorHAnsi" w:cstheme="minorHAnsi"/>
        </w:rPr>
        <w:t>per imitazione, battendo le mani. Si terrà in consideraz</w:t>
      </w:r>
      <w:r w:rsidR="00094ADB" w:rsidRPr="000570E7">
        <w:rPr>
          <w:rFonts w:asciiTheme="minorHAnsi" w:hAnsiTheme="minorHAnsi" w:cstheme="minorHAnsi"/>
        </w:rPr>
        <w:t>ione anche la sensibilità</w:t>
      </w:r>
      <w:r w:rsidRPr="000570E7">
        <w:rPr>
          <w:rFonts w:asciiTheme="minorHAnsi" w:hAnsiTheme="minorHAnsi" w:cstheme="minorHAnsi"/>
        </w:rPr>
        <w:t xml:space="preserve"> verso gli accenti ritmici. </w:t>
      </w:r>
    </w:p>
    <w:p w14:paraId="7F1AB70D" w14:textId="77777777" w:rsidR="00294BD4" w:rsidRPr="000570E7" w:rsidRDefault="00480117" w:rsidP="00B44601">
      <w:pPr>
        <w:pStyle w:val="NormaleWeb"/>
        <w:spacing w:before="0" w:beforeAutospacing="0" w:after="0" w:afterAutospacing="0"/>
        <w:ind w:firstLine="708"/>
        <w:rPr>
          <w:rFonts w:asciiTheme="minorHAnsi" w:hAnsiTheme="minorHAnsi" w:cstheme="minorHAnsi"/>
        </w:rPr>
      </w:pPr>
      <w:r w:rsidRPr="000570E7">
        <w:rPr>
          <w:rFonts w:asciiTheme="minorHAnsi" w:hAnsiTheme="minorHAnsi" w:cstheme="minorHAnsi"/>
          <w:b/>
        </w:rPr>
        <w:t>PROVA B -</w:t>
      </w:r>
      <w:r w:rsidRPr="000570E7">
        <w:rPr>
          <w:rFonts w:asciiTheme="minorHAnsi" w:hAnsiTheme="minorHAnsi" w:cstheme="minorHAnsi"/>
        </w:rPr>
        <w:t xml:space="preserve"> Competenze percettive – (orecchio e memoria musicale): discriminazione altezze (grave/acuto) - viene proposto un primo suono ed un secondo suono </w:t>
      </w:r>
      <w:proofErr w:type="spellStart"/>
      <w:r w:rsidRPr="000570E7">
        <w:rPr>
          <w:rFonts w:asciiTheme="minorHAnsi" w:hAnsiTheme="minorHAnsi" w:cstheme="minorHAnsi"/>
        </w:rPr>
        <w:t>piu</w:t>
      </w:r>
      <w:proofErr w:type="spellEnd"/>
      <w:r w:rsidRPr="000570E7">
        <w:rPr>
          <w:rFonts w:asciiTheme="minorHAnsi" w:hAnsiTheme="minorHAnsi" w:cstheme="minorHAnsi"/>
        </w:rPr>
        <w:t xml:space="preserve">̀ acuto o </w:t>
      </w:r>
      <w:proofErr w:type="spellStart"/>
      <w:r w:rsidRPr="000570E7">
        <w:rPr>
          <w:rFonts w:asciiTheme="minorHAnsi" w:hAnsiTheme="minorHAnsi" w:cstheme="minorHAnsi"/>
        </w:rPr>
        <w:t>piu</w:t>
      </w:r>
      <w:proofErr w:type="spellEnd"/>
      <w:r w:rsidRPr="000570E7">
        <w:rPr>
          <w:rFonts w:asciiTheme="minorHAnsi" w:hAnsiTheme="minorHAnsi" w:cstheme="minorHAnsi"/>
        </w:rPr>
        <w:t xml:space="preserve">̀ grave del primo. Il candidato/a deve indicare il suono </w:t>
      </w:r>
      <w:proofErr w:type="spellStart"/>
      <w:r w:rsidRPr="000570E7">
        <w:rPr>
          <w:rFonts w:asciiTheme="minorHAnsi" w:hAnsiTheme="minorHAnsi" w:cstheme="minorHAnsi"/>
        </w:rPr>
        <w:t>piu</w:t>
      </w:r>
      <w:proofErr w:type="spellEnd"/>
      <w:r w:rsidRPr="000570E7">
        <w:rPr>
          <w:rFonts w:asciiTheme="minorHAnsi" w:hAnsiTheme="minorHAnsi" w:cstheme="minorHAnsi"/>
        </w:rPr>
        <w:t>̀ acuto per ciascuna delle 5 coppie di suoni proposte.</w:t>
      </w:r>
    </w:p>
    <w:p w14:paraId="35B02E12" w14:textId="061BDD3C" w:rsidR="00480117" w:rsidRPr="000570E7" w:rsidRDefault="00480117" w:rsidP="00B44601">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 </w:t>
      </w:r>
      <w:r w:rsidR="00B44601" w:rsidRPr="000570E7">
        <w:rPr>
          <w:rFonts w:asciiTheme="minorHAnsi" w:hAnsiTheme="minorHAnsi" w:cstheme="minorHAnsi"/>
        </w:rPr>
        <w:tab/>
      </w:r>
      <w:r w:rsidRPr="000570E7">
        <w:rPr>
          <w:rFonts w:asciiTheme="minorHAnsi" w:hAnsiTheme="minorHAnsi" w:cstheme="minorHAnsi"/>
          <w:b/>
        </w:rPr>
        <w:t>PROVA C -</w:t>
      </w:r>
      <w:r w:rsidRPr="000570E7">
        <w:rPr>
          <w:rFonts w:asciiTheme="minorHAnsi" w:hAnsiTheme="minorHAnsi" w:cstheme="minorHAnsi"/>
        </w:rPr>
        <w:t xml:space="preserve"> Competenze per l’intonazione: verranno proposti 5 brevi frammenti melodici esposti sia vocalmente sia al pianoforte da un componente della commissione, da ripetere per imitazione. Durante l’esame la commissione </w:t>
      </w:r>
      <w:proofErr w:type="spellStart"/>
      <w:r w:rsidRPr="000570E7">
        <w:rPr>
          <w:rFonts w:asciiTheme="minorHAnsi" w:hAnsiTheme="minorHAnsi" w:cstheme="minorHAnsi"/>
        </w:rPr>
        <w:t>adattera</w:t>
      </w:r>
      <w:proofErr w:type="spellEnd"/>
      <w:r w:rsidRPr="000570E7">
        <w:rPr>
          <w:rFonts w:asciiTheme="minorHAnsi" w:hAnsiTheme="minorHAnsi" w:cstheme="minorHAnsi"/>
        </w:rPr>
        <w:t xml:space="preserve">̀ l’esercizio, quando necessario, all’estensione vocale del candidato. </w:t>
      </w:r>
    </w:p>
    <w:p w14:paraId="4718D456" w14:textId="77777777" w:rsidR="009C54F2" w:rsidRPr="000570E7" w:rsidRDefault="00480117" w:rsidP="00B44601">
      <w:pPr>
        <w:pStyle w:val="NormaleWeb"/>
        <w:spacing w:before="0" w:beforeAutospacing="0" w:after="0" w:afterAutospacing="0"/>
        <w:ind w:firstLine="708"/>
        <w:rPr>
          <w:rFonts w:asciiTheme="minorHAnsi" w:hAnsiTheme="minorHAnsi" w:cstheme="minorHAnsi"/>
        </w:rPr>
      </w:pPr>
      <w:r w:rsidRPr="000570E7">
        <w:rPr>
          <w:rFonts w:asciiTheme="minorHAnsi" w:hAnsiTheme="minorHAnsi" w:cstheme="minorHAnsi"/>
          <w:b/>
        </w:rPr>
        <w:t xml:space="preserve">PROVA D </w:t>
      </w:r>
      <w:r w:rsidR="001A75A1" w:rsidRPr="000570E7">
        <w:rPr>
          <w:rFonts w:asciiTheme="minorHAnsi" w:hAnsiTheme="minorHAnsi" w:cstheme="minorHAnsi"/>
          <w:b/>
        </w:rPr>
        <w:t>-</w:t>
      </w:r>
      <w:r w:rsidRPr="000570E7">
        <w:rPr>
          <w:rFonts w:asciiTheme="minorHAnsi" w:hAnsiTheme="minorHAnsi" w:cstheme="minorHAnsi"/>
        </w:rPr>
        <w:t xml:space="preserve"> </w:t>
      </w:r>
      <w:r w:rsidR="001A75A1" w:rsidRPr="000570E7">
        <w:rPr>
          <w:rFonts w:asciiTheme="minorHAnsi" w:hAnsiTheme="minorHAnsi" w:cstheme="minorHAnsi"/>
        </w:rPr>
        <w:t xml:space="preserve">Competenze per la memorizzazione: </w:t>
      </w:r>
      <w:r w:rsidR="001E188A" w:rsidRPr="000570E7">
        <w:rPr>
          <w:rFonts w:asciiTheme="minorHAnsi" w:hAnsiTheme="minorHAnsi" w:cstheme="minorHAnsi"/>
        </w:rPr>
        <w:t>s</w:t>
      </w:r>
      <w:r w:rsidR="001A75A1" w:rsidRPr="000570E7">
        <w:rPr>
          <w:rFonts w:asciiTheme="minorHAnsi" w:hAnsiTheme="minorHAnsi" w:cstheme="minorHAnsi"/>
        </w:rPr>
        <w:t xml:space="preserve">i faranno ascoltare cinque sequenze melodico-ritmiche </w:t>
      </w:r>
      <w:r w:rsidR="00D138D5" w:rsidRPr="000570E7">
        <w:rPr>
          <w:rFonts w:asciiTheme="minorHAnsi" w:hAnsiTheme="minorHAnsi" w:cstheme="minorHAnsi"/>
        </w:rPr>
        <w:t xml:space="preserve">di </w:t>
      </w:r>
      <w:r w:rsidR="001E188A" w:rsidRPr="000570E7">
        <w:rPr>
          <w:rFonts w:asciiTheme="minorHAnsi" w:hAnsiTheme="minorHAnsi" w:cstheme="minorHAnsi"/>
        </w:rPr>
        <w:t>cinque</w:t>
      </w:r>
      <w:r w:rsidR="00D138D5" w:rsidRPr="000570E7">
        <w:rPr>
          <w:rFonts w:asciiTheme="minorHAnsi" w:hAnsiTheme="minorHAnsi" w:cstheme="minorHAnsi"/>
        </w:rPr>
        <w:t xml:space="preserve"> note musicali </w:t>
      </w:r>
      <w:r w:rsidR="001A75A1" w:rsidRPr="000570E7">
        <w:rPr>
          <w:rFonts w:asciiTheme="minorHAnsi" w:hAnsiTheme="minorHAnsi" w:cstheme="minorHAnsi"/>
        </w:rPr>
        <w:t>che s</w:t>
      </w:r>
      <w:r w:rsidR="00D138D5" w:rsidRPr="000570E7">
        <w:rPr>
          <w:rFonts w:asciiTheme="minorHAnsi" w:hAnsiTheme="minorHAnsi" w:cstheme="minorHAnsi"/>
        </w:rPr>
        <w:t>i differenzieranno</w:t>
      </w:r>
      <w:r w:rsidR="001A75A1" w:rsidRPr="000570E7">
        <w:rPr>
          <w:rFonts w:asciiTheme="minorHAnsi" w:hAnsiTheme="minorHAnsi" w:cstheme="minorHAnsi"/>
        </w:rPr>
        <w:t xml:space="preserve"> tra loro </w:t>
      </w:r>
      <w:r w:rsidR="00D138D5" w:rsidRPr="000570E7">
        <w:rPr>
          <w:rFonts w:asciiTheme="minorHAnsi" w:hAnsiTheme="minorHAnsi" w:cstheme="minorHAnsi"/>
        </w:rPr>
        <w:t xml:space="preserve">solo </w:t>
      </w:r>
      <w:r w:rsidR="001A75A1" w:rsidRPr="000570E7">
        <w:rPr>
          <w:rFonts w:asciiTheme="minorHAnsi" w:hAnsiTheme="minorHAnsi" w:cstheme="minorHAnsi"/>
        </w:rPr>
        <w:t xml:space="preserve">in una </w:t>
      </w:r>
      <w:r w:rsidR="00D138D5" w:rsidRPr="000570E7">
        <w:rPr>
          <w:rFonts w:asciiTheme="minorHAnsi" w:hAnsiTheme="minorHAnsi" w:cstheme="minorHAnsi"/>
        </w:rPr>
        <w:t xml:space="preserve">delle </w:t>
      </w:r>
      <w:r w:rsidR="001A75A1" w:rsidRPr="000570E7">
        <w:rPr>
          <w:rFonts w:asciiTheme="minorHAnsi" w:hAnsiTheme="minorHAnsi" w:cstheme="minorHAnsi"/>
        </w:rPr>
        <w:t>not</w:t>
      </w:r>
      <w:r w:rsidR="00D138D5" w:rsidRPr="000570E7">
        <w:rPr>
          <w:rFonts w:asciiTheme="minorHAnsi" w:hAnsiTheme="minorHAnsi" w:cstheme="minorHAnsi"/>
        </w:rPr>
        <w:t>e</w:t>
      </w:r>
      <w:r w:rsidR="001A75A1" w:rsidRPr="000570E7">
        <w:rPr>
          <w:rFonts w:asciiTheme="minorHAnsi" w:hAnsiTheme="minorHAnsi" w:cstheme="minorHAnsi"/>
        </w:rPr>
        <w:t>; il candidato dopo averle ascoltate dovrà riconoscere</w:t>
      </w:r>
      <w:r w:rsidR="009C54F2" w:rsidRPr="000570E7">
        <w:rPr>
          <w:rFonts w:asciiTheme="minorHAnsi" w:hAnsiTheme="minorHAnsi" w:cstheme="minorHAnsi"/>
        </w:rPr>
        <w:t>, per ogni sequenza,</w:t>
      </w:r>
      <w:r w:rsidR="00D138D5" w:rsidRPr="000570E7">
        <w:rPr>
          <w:rFonts w:asciiTheme="minorHAnsi" w:hAnsiTheme="minorHAnsi" w:cstheme="minorHAnsi"/>
        </w:rPr>
        <w:t xml:space="preserve"> in che punto della sequenza la nota è stata cambiata.</w:t>
      </w:r>
    </w:p>
    <w:p w14:paraId="19012E3A" w14:textId="77777777" w:rsidR="001A75A1" w:rsidRPr="000570E7" w:rsidRDefault="001A75A1" w:rsidP="00B44601">
      <w:pPr>
        <w:pStyle w:val="NormaleWeb"/>
        <w:spacing w:before="0" w:beforeAutospacing="0" w:after="0" w:afterAutospacing="0"/>
        <w:ind w:firstLine="708"/>
        <w:rPr>
          <w:rFonts w:asciiTheme="minorHAnsi" w:hAnsiTheme="minorHAnsi" w:cstheme="minorHAnsi"/>
        </w:rPr>
      </w:pPr>
      <w:r w:rsidRPr="000570E7">
        <w:rPr>
          <w:rFonts w:asciiTheme="minorHAnsi" w:hAnsiTheme="minorHAnsi" w:cstheme="minorHAnsi"/>
          <w:b/>
        </w:rPr>
        <w:t>PROVA E -</w:t>
      </w:r>
      <w:r w:rsidRPr="000570E7">
        <w:rPr>
          <w:rFonts w:asciiTheme="minorHAnsi" w:hAnsiTheme="minorHAnsi" w:cstheme="minorHAnsi"/>
        </w:rPr>
        <w:t xml:space="preserve"> Su richiesta dell’alunno/a, la commissione </w:t>
      </w:r>
      <w:proofErr w:type="spellStart"/>
      <w:r w:rsidRPr="000570E7">
        <w:rPr>
          <w:rFonts w:asciiTheme="minorHAnsi" w:hAnsiTheme="minorHAnsi" w:cstheme="minorHAnsi"/>
        </w:rPr>
        <w:t>ascoltera</w:t>
      </w:r>
      <w:proofErr w:type="spellEnd"/>
      <w:r w:rsidRPr="000570E7">
        <w:rPr>
          <w:rFonts w:asciiTheme="minorHAnsi" w:hAnsiTheme="minorHAnsi" w:cstheme="minorHAnsi"/>
        </w:rPr>
        <w:t xml:space="preserve">̀ un eventuale brano preparato dal candidato/a </w:t>
      </w:r>
      <w:proofErr w:type="gramStart"/>
      <w:r w:rsidRPr="000570E7">
        <w:rPr>
          <w:rFonts w:asciiTheme="minorHAnsi" w:hAnsiTheme="minorHAnsi" w:cstheme="minorHAnsi"/>
        </w:rPr>
        <w:t>se</w:t>
      </w:r>
      <w:proofErr w:type="gramEnd"/>
      <w:r w:rsidRPr="000570E7">
        <w:rPr>
          <w:rFonts w:asciiTheme="minorHAnsi" w:hAnsiTheme="minorHAnsi" w:cstheme="minorHAnsi"/>
        </w:rPr>
        <w:t xml:space="preserve"> ha </w:t>
      </w:r>
      <w:proofErr w:type="spellStart"/>
      <w:r w:rsidRPr="000570E7">
        <w:rPr>
          <w:rFonts w:asciiTheme="minorHAnsi" w:hAnsiTheme="minorHAnsi" w:cstheme="minorHAnsi"/>
        </w:rPr>
        <w:t>gia</w:t>
      </w:r>
      <w:proofErr w:type="spellEnd"/>
      <w:r w:rsidRPr="000570E7">
        <w:rPr>
          <w:rFonts w:asciiTheme="minorHAnsi" w:hAnsiTheme="minorHAnsi" w:cstheme="minorHAnsi"/>
        </w:rPr>
        <w:t xml:space="preserve">̀ studiato uno strumento; l’esecuzione non </w:t>
      </w:r>
      <w:proofErr w:type="spellStart"/>
      <w:r w:rsidRPr="000570E7">
        <w:rPr>
          <w:rFonts w:asciiTheme="minorHAnsi" w:hAnsiTheme="minorHAnsi" w:cstheme="minorHAnsi"/>
        </w:rPr>
        <w:t>verra</w:t>
      </w:r>
      <w:proofErr w:type="spellEnd"/>
      <w:r w:rsidRPr="000570E7">
        <w:rPr>
          <w:rFonts w:asciiTheme="minorHAnsi" w:hAnsiTheme="minorHAnsi" w:cstheme="minorHAnsi"/>
        </w:rPr>
        <w:t xml:space="preserve">̀ valutata e non </w:t>
      </w:r>
      <w:proofErr w:type="spellStart"/>
      <w:r w:rsidRPr="000570E7">
        <w:rPr>
          <w:rFonts w:asciiTheme="minorHAnsi" w:hAnsiTheme="minorHAnsi" w:cstheme="minorHAnsi"/>
        </w:rPr>
        <w:t>influira</w:t>
      </w:r>
      <w:proofErr w:type="spellEnd"/>
      <w:r w:rsidRPr="000570E7">
        <w:rPr>
          <w:rFonts w:asciiTheme="minorHAnsi" w:hAnsiTheme="minorHAnsi" w:cstheme="minorHAnsi"/>
        </w:rPr>
        <w:t xml:space="preserve">̀ sul punteggio finale della prova. </w:t>
      </w:r>
    </w:p>
    <w:p w14:paraId="7149228A" w14:textId="60A66167" w:rsidR="00480117" w:rsidRPr="000570E7" w:rsidRDefault="00480117" w:rsidP="000570E7">
      <w:pPr>
        <w:pStyle w:val="NormaleWeb"/>
        <w:spacing w:before="0" w:beforeAutospacing="0" w:after="0" w:afterAutospacing="0"/>
        <w:ind w:firstLine="708"/>
        <w:rPr>
          <w:rFonts w:asciiTheme="minorHAnsi" w:hAnsiTheme="minorHAnsi" w:cstheme="minorHAnsi"/>
        </w:rPr>
      </w:pPr>
      <w:r w:rsidRPr="000570E7">
        <w:rPr>
          <w:rFonts w:asciiTheme="minorHAnsi" w:hAnsiTheme="minorHAnsi" w:cstheme="minorHAnsi"/>
        </w:rPr>
        <w:t>Nel caso di alunni/e diversamente abili</w:t>
      </w:r>
      <w:r w:rsidR="00B44601" w:rsidRPr="000570E7">
        <w:rPr>
          <w:rFonts w:asciiTheme="minorHAnsi" w:hAnsiTheme="minorHAnsi" w:cstheme="minorHAnsi"/>
        </w:rPr>
        <w:t xml:space="preserve"> e/o con BES </w:t>
      </w:r>
      <w:r w:rsidRPr="000570E7">
        <w:rPr>
          <w:rFonts w:asciiTheme="minorHAnsi" w:hAnsiTheme="minorHAnsi" w:cstheme="minorHAnsi"/>
        </w:rPr>
        <w:t xml:space="preserve">la commissione </w:t>
      </w:r>
      <w:r w:rsidR="00B44601" w:rsidRPr="000570E7">
        <w:rPr>
          <w:rFonts w:asciiTheme="minorHAnsi" w:hAnsiTheme="minorHAnsi" w:cstheme="minorHAnsi"/>
        </w:rPr>
        <w:t>predisporrà</w:t>
      </w:r>
      <w:r w:rsidRPr="000570E7">
        <w:rPr>
          <w:rFonts w:asciiTheme="minorHAnsi" w:hAnsiTheme="minorHAnsi" w:cstheme="minorHAnsi"/>
        </w:rPr>
        <w:t xml:space="preserve"> delle prove </w:t>
      </w:r>
      <w:r w:rsidR="000570E7" w:rsidRPr="000570E7">
        <w:rPr>
          <w:rFonts w:asciiTheme="minorHAnsi" w:hAnsiTheme="minorHAnsi" w:cstheme="minorHAnsi"/>
        </w:rPr>
        <w:t xml:space="preserve">individualizzate </w:t>
      </w:r>
      <w:r w:rsidRPr="000570E7">
        <w:rPr>
          <w:rFonts w:asciiTheme="minorHAnsi" w:hAnsiTheme="minorHAnsi" w:cstheme="minorHAnsi"/>
        </w:rPr>
        <w:t>come livello di difficoltà (non come tipologia</w:t>
      </w:r>
      <w:r w:rsidR="000570E7" w:rsidRPr="000570E7">
        <w:rPr>
          <w:rFonts w:asciiTheme="minorHAnsi" w:hAnsiTheme="minorHAnsi" w:cstheme="minorHAnsi"/>
        </w:rPr>
        <w:t>) e adotterà misure compensative e dispensative</w:t>
      </w:r>
      <w:r w:rsidRPr="000570E7">
        <w:rPr>
          <w:rFonts w:asciiTheme="minorHAnsi" w:hAnsiTheme="minorHAnsi" w:cstheme="minorHAnsi"/>
        </w:rPr>
        <w:t xml:space="preserve">. </w:t>
      </w:r>
    </w:p>
    <w:p w14:paraId="1DBEEE30" w14:textId="77777777" w:rsidR="005E4D58" w:rsidRPr="000570E7" w:rsidRDefault="009333D1"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Al termine delle prove seguirà un breve colloquio motivazionale.</w:t>
      </w:r>
    </w:p>
    <w:p w14:paraId="0197A4FE" w14:textId="7D2CD287" w:rsidR="00480117" w:rsidRPr="000570E7" w:rsidRDefault="000570E7" w:rsidP="00CF1B57">
      <w:pPr>
        <w:jc w:val="center"/>
        <w:rPr>
          <w:rFonts w:eastAsia="Times New Roman" w:cstheme="minorHAnsi"/>
          <w:b/>
          <w:lang w:eastAsia="it-IT"/>
        </w:rPr>
      </w:pPr>
      <w:r w:rsidRPr="000570E7">
        <w:rPr>
          <w:rFonts w:cstheme="minorHAnsi"/>
          <w:b/>
        </w:rPr>
        <w:t>Art. 3 - C</w:t>
      </w:r>
      <w:r w:rsidR="00480117" w:rsidRPr="000570E7">
        <w:rPr>
          <w:rFonts w:cstheme="minorHAnsi"/>
          <w:b/>
          <w:shd w:val="clear" w:color="auto" w:fill="FFFFFF"/>
        </w:rPr>
        <w:t>riteri per l’assegnazione dei punteggi</w:t>
      </w:r>
    </w:p>
    <w:p w14:paraId="31A16038" w14:textId="77777777" w:rsidR="00AD7724" w:rsidRPr="000570E7" w:rsidRDefault="0048011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La commissione predispone per ogni prova delle griglie oggettive, in cui ad ogni prestazione corrisponda una valutazione il </w:t>
      </w:r>
      <w:proofErr w:type="spellStart"/>
      <w:r w:rsidRPr="000570E7">
        <w:rPr>
          <w:rFonts w:asciiTheme="minorHAnsi" w:hAnsiTheme="minorHAnsi" w:cstheme="minorHAnsi"/>
        </w:rPr>
        <w:t>piu</w:t>
      </w:r>
      <w:proofErr w:type="spellEnd"/>
      <w:r w:rsidRPr="000570E7">
        <w:rPr>
          <w:rFonts w:asciiTheme="minorHAnsi" w:hAnsiTheme="minorHAnsi" w:cstheme="minorHAnsi"/>
        </w:rPr>
        <w:t xml:space="preserve">̀ possibile precisa da parte di ogni insegnante; per esempio, se una prova prevede </w:t>
      </w:r>
      <w:proofErr w:type="spellStart"/>
      <w:r w:rsidRPr="000570E7">
        <w:rPr>
          <w:rFonts w:asciiTheme="minorHAnsi" w:hAnsiTheme="minorHAnsi" w:cstheme="minorHAnsi"/>
        </w:rPr>
        <w:t>piu</w:t>
      </w:r>
      <w:proofErr w:type="spellEnd"/>
      <w:r w:rsidRPr="000570E7">
        <w:rPr>
          <w:rFonts w:asciiTheme="minorHAnsi" w:hAnsiTheme="minorHAnsi" w:cstheme="minorHAnsi"/>
        </w:rPr>
        <w:t xml:space="preserve">̀ tentativi, si </w:t>
      </w:r>
      <w:proofErr w:type="spellStart"/>
      <w:r w:rsidRPr="000570E7">
        <w:rPr>
          <w:rFonts w:asciiTheme="minorHAnsi" w:hAnsiTheme="minorHAnsi" w:cstheme="minorHAnsi"/>
        </w:rPr>
        <w:t>attribuira</w:t>
      </w:r>
      <w:proofErr w:type="spellEnd"/>
      <w:r w:rsidRPr="000570E7">
        <w:rPr>
          <w:rFonts w:asciiTheme="minorHAnsi" w:hAnsiTheme="minorHAnsi" w:cstheme="minorHAnsi"/>
        </w:rPr>
        <w:t>̀ un punteggio decrescente ad ogni tentativo successivo.</w:t>
      </w:r>
    </w:p>
    <w:p w14:paraId="16F503D0" w14:textId="31F3C197" w:rsidR="00AD7724" w:rsidRPr="000570E7" w:rsidRDefault="00AD7724"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Sarà attribuit</w:t>
      </w:r>
      <w:r w:rsidR="00094ADB" w:rsidRPr="000570E7">
        <w:rPr>
          <w:rFonts w:asciiTheme="minorHAnsi" w:hAnsiTheme="minorHAnsi" w:cstheme="minorHAnsi"/>
        </w:rPr>
        <w:t>o</w:t>
      </w:r>
      <w:r w:rsidRPr="000570E7">
        <w:rPr>
          <w:rFonts w:asciiTheme="minorHAnsi" w:hAnsiTheme="minorHAnsi" w:cstheme="minorHAnsi"/>
        </w:rPr>
        <w:t xml:space="preserve"> il seguente punteggio:</w:t>
      </w:r>
    </w:p>
    <w:p w14:paraId="509FFBC5" w14:textId="77777777" w:rsidR="00AD7724" w:rsidRPr="000570E7" w:rsidRDefault="00AD7724"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lastRenderedPageBreak/>
        <w:t>1 = risposta esatta</w:t>
      </w:r>
    </w:p>
    <w:p w14:paraId="248A956A" w14:textId="77777777" w:rsidR="00480117" w:rsidRPr="000570E7" w:rsidRDefault="00AD7724"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0 = risposta sbagliata</w:t>
      </w:r>
      <w:r w:rsidR="00480117" w:rsidRPr="000570E7">
        <w:rPr>
          <w:rFonts w:asciiTheme="minorHAnsi" w:hAnsiTheme="minorHAnsi" w:cstheme="minorHAnsi"/>
        </w:rPr>
        <w:t xml:space="preserve"> </w:t>
      </w:r>
    </w:p>
    <w:p w14:paraId="7392C165" w14:textId="7DAB4844" w:rsidR="000D0DE7" w:rsidRPr="000570E7" w:rsidRDefault="00496C6E"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Le prove specifiche rimarranno agli </w:t>
      </w:r>
      <w:r w:rsidR="000570E7" w:rsidRPr="000570E7">
        <w:rPr>
          <w:rFonts w:asciiTheme="minorHAnsi" w:hAnsiTheme="minorHAnsi" w:cstheme="minorHAnsi"/>
        </w:rPr>
        <w:t>a</w:t>
      </w:r>
      <w:r w:rsidRPr="000570E7">
        <w:rPr>
          <w:rFonts w:asciiTheme="minorHAnsi" w:hAnsiTheme="minorHAnsi" w:cstheme="minorHAnsi"/>
        </w:rPr>
        <w:t>tti</w:t>
      </w:r>
      <w:r w:rsidR="000570E7" w:rsidRPr="000570E7">
        <w:rPr>
          <w:rFonts w:asciiTheme="minorHAnsi" w:hAnsiTheme="minorHAnsi" w:cstheme="minorHAnsi"/>
        </w:rPr>
        <w:t>.</w:t>
      </w:r>
    </w:p>
    <w:p w14:paraId="23261A94" w14:textId="3B957176" w:rsidR="00480117" w:rsidRPr="000570E7" w:rsidRDefault="000570E7" w:rsidP="00CF1B57">
      <w:pPr>
        <w:pStyle w:val="NormaleWeb"/>
        <w:spacing w:before="0" w:beforeAutospacing="0" w:after="0" w:afterAutospacing="0"/>
        <w:jc w:val="center"/>
        <w:rPr>
          <w:rFonts w:asciiTheme="minorHAnsi" w:hAnsiTheme="minorHAnsi" w:cstheme="minorHAnsi"/>
          <w:b/>
        </w:rPr>
      </w:pPr>
      <w:r w:rsidRPr="000570E7">
        <w:rPr>
          <w:rFonts w:asciiTheme="minorHAnsi" w:hAnsiTheme="minorHAnsi" w:cstheme="minorHAnsi"/>
          <w:b/>
        </w:rPr>
        <w:t>Art.</w:t>
      </w:r>
      <w:r w:rsidR="00480117" w:rsidRPr="000570E7">
        <w:rPr>
          <w:rFonts w:asciiTheme="minorHAnsi" w:hAnsiTheme="minorHAnsi" w:cstheme="minorHAnsi"/>
          <w:b/>
        </w:rPr>
        <w:t xml:space="preserve"> 4</w:t>
      </w:r>
      <w:r w:rsidRPr="000570E7">
        <w:rPr>
          <w:rFonts w:asciiTheme="minorHAnsi" w:hAnsiTheme="minorHAnsi" w:cstheme="minorHAnsi"/>
          <w:b/>
        </w:rPr>
        <w:t xml:space="preserve"> - A</w:t>
      </w:r>
      <w:r w:rsidR="00480117" w:rsidRPr="000570E7">
        <w:rPr>
          <w:rFonts w:asciiTheme="minorHAnsi" w:hAnsiTheme="minorHAnsi" w:cstheme="minorHAnsi"/>
          <w:b/>
        </w:rPr>
        <w:t>ssegnazione dello strumento</w:t>
      </w:r>
    </w:p>
    <w:p w14:paraId="07D6709E" w14:textId="77777777" w:rsidR="004C6E4E" w:rsidRPr="000570E7" w:rsidRDefault="00480117" w:rsidP="00294BD4">
      <w:pPr>
        <w:pStyle w:val="NormaleWeb"/>
        <w:spacing w:before="0" w:beforeAutospacing="0" w:after="0" w:afterAutospacing="0"/>
        <w:rPr>
          <w:rFonts w:asciiTheme="minorHAnsi" w:hAnsiTheme="minorHAnsi" w:cstheme="minorHAnsi"/>
          <w:shd w:val="clear" w:color="auto" w:fill="FFFFFF"/>
        </w:rPr>
      </w:pPr>
      <w:r w:rsidRPr="000570E7">
        <w:rPr>
          <w:rFonts w:asciiTheme="minorHAnsi" w:hAnsiTheme="minorHAnsi" w:cstheme="minorHAnsi"/>
          <w:shd w:val="clear" w:color="auto" w:fill="FFFFFF"/>
        </w:rPr>
        <w:t xml:space="preserve">La commissione assegna lo strumento tenendo conto dei seguenti fattori, in ordine di </w:t>
      </w:r>
      <w:proofErr w:type="spellStart"/>
      <w:r w:rsidRPr="000570E7">
        <w:rPr>
          <w:rFonts w:asciiTheme="minorHAnsi" w:hAnsiTheme="minorHAnsi" w:cstheme="minorHAnsi"/>
          <w:shd w:val="clear" w:color="auto" w:fill="FFFFFF"/>
        </w:rPr>
        <w:t>priorita</w:t>
      </w:r>
      <w:proofErr w:type="spellEnd"/>
      <w:r w:rsidRPr="000570E7">
        <w:rPr>
          <w:rFonts w:asciiTheme="minorHAnsi" w:hAnsiTheme="minorHAnsi" w:cstheme="minorHAnsi"/>
          <w:shd w:val="clear" w:color="auto" w:fill="FFFFFF"/>
        </w:rPr>
        <w:t>̀</w:t>
      </w:r>
      <w:r w:rsidR="00094ADB" w:rsidRPr="000570E7">
        <w:rPr>
          <w:rFonts w:asciiTheme="minorHAnsi" w:hAnsiTheme="minorHAnsi" w:cstheme="minorHAnsi"/>
          <w:shd w:val="clear" w:color="auto" w:fill="FFFFFF"/>
        </w:rPr>
        <w:t>:</w:t>
      </w:r>
      <w:r w:rsidRPr="000570E7">
        <w:rPr>
          <w:rFonts w:asciiTheme="minorHAnsi" w:hAnsiTheme="minorHAnsi" w:cstheme="minorHAnsi"/>
          <w:shd w:val="clear" w:color="auto" w:fill="FFFFFF"/>
        </w:rPr>
        <w:t xml:space="preserve"> </w:t>
      </w:r>
    </w:p>
    <w:p w14:paraId="6A20E2A7" w14:textId="77777777" w:rsidR="000570E7" w:rsidRPr="000570E7" w:rsidRDefault="00480117" w:rsidP="009C4A0C">
      <w:pPr>
        <w:pStyle w:val="NormaleWeb"/>
        <w:numPr>
          <w:ilvl w:val="0"/>
          <w:numId w:val="9"/>
        </w:numPr>
        <w:spacing w:before="0" w:beforeAutospacing="0" w:after="0" w:afterAutospacing="0"/>
        <w:rPr>
          <w:rFonts w:asciiTheme="minorHAnsi" w:hAnsiTheme="minorHAnsi" w:cstheme="minorHAnsi"/>
        </w:rPr>
      </w:pPr>
      <w:r w:rsidRPr="000570E7">
        <w:rPr>
          <w:rFonts w:asciiTheme="minorHAnsi" w:hAnsiTheme="minorHAnsi" w:cstheme="minorHAnsi"/>
        </w:rPr>
        <w:t>punteggio della prova attitudinale</w:t>
      </w:r>
      <w:r w:rsidR="000570E7" w:rsidRPr="000570E7">
        <w:rPr>
          <w:rFonts w:asciiTheme="minorHAnsi" w:hAnsiTheme="minorHAnsi" w:cstheme="minorHAnsi"/>
        </w:rPr>
        <w:t>.</w:t>
      </w:r>
    </w:p>
    <w:p w14:paraId="333984BC" w14:textId="77777777" w:rsidR="000570E7" w:rsidRPr="000570E7" w:rsidRDefault="000570E7" w:rsidP="009C4A0C">
      <w:pPr>
        <w:pStyle w:val="NormaleWeb"/>
        <w:numPr>
          <w:ilvl w:val="0"/>
          <w:numId w:val="9"/>
        </w:numPr>
        <w:spacing w:before="0" w:beforeAutospacing="0" w:after="0" w:afterAutospacing="0"/>
        <w:rPr>
          <w:rFonts w:asciiTheme="minorHAnsi" w:hAnsiTheme="minorHAnsi" w:cstheme="minorHAnsi"/>
        </w:rPr>
      </w:pPr>
      <w:r w:rsidRPr="000570E7">
        <w:rPr>
          <w:rFonts w:asciiTheme="minorHAnsi" w:hAnsiTheme="minorHAnsi" w:cstheme="minorHAnsi"/>
        </w:rPr>
        <w:t>f</w:t>
      </w:r>
      <w:r w:rsidR="00480117" w:rsidRPr="000570E7">
        <w:rPr>
          <w:rFonts w:asciiTheme="minorHAnsi" w:hAnsiTheme="minorHAnsi" w:cstheme="minorHAnsi"/>
        </w:rPr>
        <w:t xml:space="preserve">ormazione di classi di strumento </w:t>
      </w:r>
      <w:r w:rsidRPr="000570E7">
        <w:rPr>
          <w:rFonts w:asciiTheme="minorHAnsi" w:hAnsiTheme="minorHAnsi" w:cstheme="minorHAnsi"/>
        </w:rPr>
        <w:t>equi-</w:t>
      </w:r>
      <w:r w:rsidR="00480117" w:rsidRPr="000570E7">
        <w:rPr>
          <w:rFonts w:asciiTheme="minorHAnsi" w:hAnsiTheme="minorHAnsi" w:cstheme="minorHAnsi"/>
        </w:rPr>
        <w:t>eterogenee: gli alunni verranno distribuiti in modo da garantire che ogni strumento abbia lo stesso numero a classe</w:t>
      </w:r>
      <w:r w:rsidRPr="000570E7">
        <w:rPr>
          <w:rFonts w:asciiTheme="minorHAnsi" w:hAnsiTheme="minorHAnsi" w:cstheme="minorHAnsi"/>
        </w:rPr>
        <w:t>.</w:t>
      </w:r>
      <w:r w:rsidR="00480117" w:rsidRPr="000570E7">
        <w:rPr>
          <w:rFonts w:asciiTheme="minorHAnsi" w:hAnsiTheme="minorHAnsi" w:cstheme="minorHAnsi"/>
        </w:rPr>
        <w:t xml:space="preserve"> </w:t>
      </w:r>
    </w:p>
    <w:p w14:paraId="7F5A1B4B" w14:textId="40A5DDF7" w:rsidR="00480117" w:rsidRPr="000570E7" w:rsidRDefault="00480117" w:rsidP="009C4A0C">
      <w:pPr>
        <w:pStyle w:val="NormaleWeb"/>
        <w:numPr>
          <w:ilvl w:val="0"/>
          <w:numId w:val="9"/>
        </w:numPr>
        <w:spacing w:before="0" w:beforeAutospacing="0" w:after="0" w:afterAutospacing="0"/>
        <w:rPr>
          <w:rFonts w:asciiTheme="minorHAnsi" w:hAnsiTheme="minorHAnsi" w:cstheme="minorHAnsi"/>
          <w:shd w:val="clear" w:color="auto" w:fill="FFFFFF"/>
        </w:rPr>
      </w:pPr>
      <w:r w:rsidRPr="000570E7">
        <w:rPr>
          <w:rFonts w:asciiTheme="minorHAnsi" w:hAnsiTheme="minorHAnsi" w:cstheme="minorHAnsi"/>
        </w:rPr>
        <w:t xml:space="preserve">preferenza indicata dagli alunni al momento dell'iscrizione (nel modulo d'iscrizione ogni alunno </w:t>
      </w:r>
      <w:proofErr w:type="spellStart"/>
      <w:r w:rsidRPr="000570E7">
        <w:rPr>
          <w:rFonts w:asciiTheme="minorHAnsi" w:hAnsiTheme="minorHAnsi" w:cstheme="minorHAnsi"/>
        </w:rPr>
        <w:t>do</w:t>
      </w:r>
      <w:r w:rsidR="009C74FB" w:rsidRPr="000570E7">
        <w:rPr>
          <w:rFonts w:asciiTheme="minorHAnsi" w:hAnsiTheme="minorHAnsi" w:cstheme="minorHAnsi"/>
        </w:rPr>
        <w:t>vra</w:t>
      </w:r>
      <w:proofErr w:type="spellEnd"/>
      <w:r w:rsidR="009C74FB" w:rsidRPr="000570E7">
        <w:rPr>
          <w:rFonts w:asciiTheme="minorHAnsi" w:hAnsiTheme="minorHAnsi" w:cstheme="minorHAnsi"/>
        </w:rPr>
        <w:t>̀ indicare tutti i quattro</w:t>
      </w:r>
      <w:r w:rsidRPr="000570E7">
        <w:rPr>
          <w:rFonts w:asciiTheme="minorHAnsi" w:hAnsiTheme="minorHAnsi" w:cstheme="minorHAnsi"/>
        </w:rPr>
        <w:t xml:space="preserve"> strumenti in ordine di preferenza): se ne tiene conto compatibilmente con i punti a</w:t>
      </w:r>
      <w:r w:rsidR="004C6E4E" w:rsidRPr="000570E7">
        <w:rPr>
          <w:rFonts w:asciiTheme="minorHAnsi" w:hAnsiTheme="minorHAnsi" w:cstheme="minorHAnsi"/>
        </w:rPr>
        <w:t>-</w:t>
      </w:r>
      <w:r w:rsidRPr="000570E7">
        <w:rPr>
          <w:rFonts w:asciiTheme="minorHAnsi" w:hAnsiTheme="minorHAnsi" w:cstheme="minorHAnsi"/>
        </w:rPr>
        <w:t xml:space="preserve">b. In ogni caso è utile ribadire che la scuola assegna lo strumento anche in base a criteri didattici e organizzativi </w:t>
      </w:r>
      <w:proofErr w:type="spellStart"/>
      <w:r w:rsidRPr="000570E7">
        <w:rPr>
          <w:rFonts w:asciiTheme="minorHAnsi" w:hAnsiTheme="minorHAnsi" w:cstheme="minorHAnsi"/>
        </w:rPr>
        <w:t>piu</w:t>
      </w:r>
      <w:proofErr w:type="spellEnd"/>
      <w:r w:rsidRPr="000570E7">
        <w:rPr>
          <w:rFonts w:asciiTheme="minorHAnsi" w:hAnsiTheme="minorHAnsi" w:cstheme="minorHAnsi"/>
        </w:rPr>
        <w:t xml:space="preserve">̀ generali, quali la musica d'insieme (equilibrio tra le sezioni strumentali) e l'esigenza di mantenere all'interno della classe la </w:t>
      </w:r>
      <w:proofErr w:type="spellStart"/>
      <w:r w:rsidRPr="000570E7">
        <w:rPr>
          <w:rFonts w:asciiTheme="minorHAnsi" w:hAnsiTheme="minorHAnsi" w:cstheme="minorHAnsi"/>
        </w:rPr>
        <w:t>varieta</w:t>
      </w:r>
      <w:proofErr w:type="spellEnd"/>
      <w:r w:rsidRPr="000570E7">
        <w:rPr>
          <w:rFonts w:asciiTheme="minorHAnsi" w:hAnsiTheme="minorHAnsi" w:cstheme="minorHAnsi"/>
        </w:rPr>
        <w:t xml:space="preserve">̀ di strumenti, presupposto essenziale, previsto dalla legislazione vigente, per </w:t>
      </w:r>
      <w:r w:rsidRPr="000570E7">
        <w:rPr>
          <w:rFonts w:asciiTheme="minorHAnsi" w:hAnsiTheme="minorHAnsi" w:cstheme="minorHAnsi"/>
          <w:shd w:val="clear" w:color="auto" w:fill="FFFFFF"/>
        </w:rPr>
        <w:t xml:space="preserve">mantenere in vita il corso ad indirizzo musicale. </w:t>
      </w:r>
    </w:p>
    <w:p w14:paraId="36411304" w14:textId="6D9E1631" w:rsidR="000570E7" w:rsidRPr="000570E7" w:rsidRDefault="000570E7" w:rsidP="000570E7">
      <w:pPr>
        <w:pStyle w:val="NormaleWeb"/>
        <w:spacing w:before="0" w:beforeAutospacing="0" w:after="0" w:afterAutospacing="0"/>
        <w:rPr>
          <w:rFonts w:asciiTheme="minorHAnsi" w:hAnsiTheme="minorHAnsi" w:cstheme="minorHAnsi"/>
          <w:shd w:val="clear" w:color="auto" w:fill="FFFFFF"/>
        </w:rPr>
      </w:pPr>
      <w:r w:rsidRPr="000570E7">
        <w:rPr>
          <w:rFonts w:asciiTheme="minorHAnsi" w:hAnsiTheme="minorHAnsi" w:cstheme="minorHAnsi"/>
          <w:shd w:val="clear" w:color="auto" w:fill="FFFFFF"/>
        </w:rPr>
        <w:t>Gli esiti della prova orientativo-attitudinale e l’attribuzione dello strumento di studio vengono pubblicati all’albo dell’Istituzione Scolastica.</w:t>
      </w:r>
    </w:p>
    <w:p w14:paraId="3262A5B8" w14:textId="54E050AE" w:rsidR="00480117" w:rsidRPr="000570E7" w:rsidRDefault="000570E7" w:rsidP="00CF1B57">
      <w:pPr>
        <w:jc w:val="center"/>
        <w:rPr>
          <w:rFonts w:eastAsia="Times New Roman" w:cstheme="minorHAnsi"/>
          <w:b/>
          <w:lang w:eastAsia="it-IT"/>
        </w:rPr>
      </w:pPr>
      <w:r w:rsidRPr="000570E7">
        <w:rPr>
          <w:rFonts w:cstheme="minorHAnsi"/>
          <w:b/>
        </w:rPr>
        <w:t>Art.</w:t>
      </w:r>
      <w:r w:rsidR="009C54F2" w:rsidRPr="000570E7">
        <w:rPr>
          <w:rFonts w:cstheme="minorHAnsi"/>
          <w:b/>
        </w:rPr>
        <w:t xml:space="preserve"> </w:t>
      </w:r>
      <w:r w:rsidR="00480117" w:rsidRPr="000570E7">
        <w:rPr>
          <w:rFonts w:eastAsia="Times New Roman" w:cstheme="minorHAnsi"/>
          <w:b/>
          <w:lang w:eastAsia="it-IT"/>
        </w:rPr>
        <w:t>5</w:t>
      </w:r>
      <w:r w:rsidRPr="000570E7">
        <w:rPr>
          <w:rFonts w:eastAsia="Times New Roman" w:cstheme="minorHAnsi"/>
          <w:b/>
          <w:lang w:eastAsia="it-IT"/>
        </w:rPr>
        <w:t xml:space="preserve"> </w:t>
      </w:r>
      <w:r w:rsidRPr="00D212D3">
        <w:rPr>
          <w:rFonts w:eastAsia="Times New Roman" w:cstheme="minorHAnsi"/>
          <w:b/>
          <w:lang w:eastAsia="it-IT"/>
        </w:rPr>
        <w:t xml:space="preserve">- </w:t>
      </w:r>
      <w:r w:rsidR="00480117" w:rsidRPr="00D212D3">
        <w:rPr>
          <w:rFonts w:eastAsia="Times New Roman" w:cstheme="minorHAnsi"/>
          <w:b/>
          <w:bCs/>
          <w:iCs/>
          <w:lang w:eastAsia="it-IT"/>
        </w:rPr>
        <w:t>Punteggio</w:t>
      </w:r>
      <w:r w:rsidR="00480117" w:rsidRPr="000570E7">
        <w:rPr>
          <w:rFonts w:eastAsia="Times New Roman" w:cstheme="minorHAnsi"/>
          <w:b/>
          <w:bCs/>
          <w:iCs/>
          <w:lang w:eastAsia="it-IT"/>
        </w:rPr>
        <w:t xml:space="preserve"> esclusi e ripescaggio</w:t>
      </w:r>
    </w:p>
    <w:p w14:paraId="0D7C573E" w14:textId="77777777" w:rsidR="00D77A03" w:rsidRPr="000570E7" w:rsidRDefault="00D77A03" w:rsidP="00D77A03">
      <w:pPr>
        <w:rPr>
          <w:rFonts w:cstheme="minorHAnsi"/>
        </w:rPr>
      </w:pPr>
      <w:r w:rsidRPr="000570E7">
        <w:rPr>
          <w:rFonts w:cstheme="minorHAnsi"/>
        </w:rPr>
        <w:t xml:space="preserve">In caso di ripescaggio, dovuto a rinunce, trasferimenti o altro di uno o </w:t>
      </w:r>
      <w:proofErr w:type="spellStart"/>
      <w:r w:rsidRPr="000570E7">
        <w:rPr>
          <w:rFonts w:cstheme="minorHAnsi"/>
        </w:rPr>
        <w:t>piu</w:t>
      </w:r>
      <w:proofErr w:type="spellEnd"/>
      <w:r w:rsidRPr="000570E7">
        <w:rPr>
          <w:rFonts w:cstheme="minorHAnsi"/>
        </w:rPr>
        <w:t xml:space="preserve">̀ alunni ammessi al corso, si procede nel modo seguente per lo stesso strumento musicale solo in classe prima, ad inizio triennio: </w:t>
      </w:r>
    </w:p>
    <w:p w14:paraId="762B9F5D" w14:textId="0242CA9A" w:rsidR="00D77A03" w:rsidRPr="000570E7" w:rsidRDefault="00D77A03" w:rsidP="009C4A0C">
      <w:pPr>
        <w:pStyle w:val="Paragrafoelenco"/>
        <w:numPr>
          <w:ilvl w:val="0"/>
          <w:numId w:val="8"/>
        </w:numPr>
        <w:rPr>
          <w:rFonts w:cstheme="minorHAnsi"/>
        </w:rPr>
      </w:pPr>
      <w:r w:rsidRPr="000570E7">
        <w:rPr>
          <w:rFonts w:cstheme="minorHAnsi"/>
        </w:rPr>
        <w:t xml:space="preserve">si valuta l’ordine del punteggio. </w:t>
      </w:r>
    </w:p>
    <w:p w14:paraId="028DBBAF" w14:textId="35999435" w:rsidR="00D77A03" w:rsidRPr="000570E7" w:rsidRDefault="00D77A03" w:rsidP="009C4A0C">
      <w:pPr>
        <w:pStyle w:val="Paragrafoelenco"/>
        <w:numPr>
          <w:ilvl w:val="0"/>
          <w:numId w:val="8"/>
        </w:numPr>
        <w:rPr>
          <w:rFonts w:cstheme="minorHAnsi"/>
        </w:rPr>
      </w:pPr>
      <w:r w:rsidRPr="000570E7">
        <w:rPr>
          <w:rFonts w:cstheme="minorHAnsi"/>
        </w:rPr>
        <w:t xml:space="preserve">in caso di </w:t>
      </w:r>
      <w:proofErr w:type="spellStart"/>
      <w:r w:rsidRPr="000570E7">
        <w:rPr>
          <w:rFonts w:cstheme="minorHAnsi"/>
        </w:rPr>
        <w:t>parita</w:t>
      </w:r>
      <w:proofErr w:type="spellEnd"/>
      <w:r w:rsidRPr="000570E7">
        <w:rPr>
          <w:rFonts w:cstheme="minorHAnsi"/>
        </w:rPr>
        <w:t>̀ di punteggio, si valuta l’equilibrata distribuzione tra gli strumenti delle quattro classi.</w:t>
      </w:r>
    </w:p>
    <w:p w14:paraId="1265D6A9" w14:textId="4279DD8F" w:rsidR="00D77A03" w:rsidRPr="000570E7" w:rsidRDefault="00D77A03" w:rsidP="009C4A0C">
      <w:pPr>
        <w:pStyle w:val="Paragrafoelenco"/>
        <w:numPr>
          <w:ilvl w:val="0"/>
          <w:numId w:val="8"/>
        </w:numPr>
        <w:rPr>
          <w:rFonts w:cstheme="minorHAnsi"/>
        </w:rPr>
      </w:pPr>
      <w:r w:rsidRPr="000570E7">
        <w:rPr>
          <w:rFonts w:cstheme="minorHAnsi"/>
        </w:rPr>
        <w:t xml:space="preserve">in caso di ulteriore </w:t>
      </w:r>
      <w:proofErr w:type="spellStart"/>
      <w:r w:rsidRPr="000570E7">
        <w:rPr>
          <w:rFonts w:cstheme="minorHAnsi"/>
        </w:rPr>
        <w:t>parita</w:t>
      </w:r>
      <w:proofErr w:type="spellEnd"/>
      <w:r w:rsidRPr="000570E7">
        <w:rPr>
          <w:rFonts w:cstheme="minorHAnsi"/>
        </w:rPr>
        <w:t>̀ si procede al sorteggio.</w:t>
      </w:r>
    </w:p>
    <w:p w14:paraId="56C7998D" w14:textId="6F2E87C4" w:rsidR="006368CC" w:rsidRPr="000570E7" w:rsidRDefault="000570E7" w:rsidP="00CF1B57">
      <w:pPr>
        <w:jc w:val="center"/>
        <w:rPr>
          <w:rFonts w:cstheme="minorHAnsi"/>
          <w:b/>
        </w:rPr>
      </w:pPr>
      <w:r w:rsidRPr="000570E7">
        <w:rPr>
          <w:rFonts w:cstheme="minorHAnsi"/>
          <w:b/>
        </w:rPr>
        <w:t>Art.</w:t>
      </w:r>
      <w:r w:rsidR="009C54F2" w:rsidRPr="000570E7">
        <w:rPr>
          <w:rFonts w:cstheme="minorHAnsi"/>
          <w:b/>
        </w:rPr>
        <w:t xml:space="preserve"> 6</w:t>
      </w:r>
      <w:r w:rsidRPr="000570E7">
        <w:rPr>
          <w:rFonts w:cstheme="minorHAnsi"/>
          <w:b/>
        </w:rPr>
        <w:t xml:space="preserve"> - </w:t>
      </w:r>
      <w:r w:rsidR="00480117" w:rsidRPr="000570E7">
        <w:rPr>
          <w:rFonts w:cstheme="minorHAnsi"/>
          <w:b/>
        </w:rPr>
        <w:t>Rinuncia al corso musicale</w:t>
      </w:r>
    </w:p>
    <w:p w14:paraId="425A9A2D" w14:textId="77777777" w:rsidR="006368CC" w:rsidRPr="00CF1B57" w:rsidRDefault="006368CC" w:rsidP="00CF1B57">
      <w:pPr>
        <w:pStyle w:val="Paragrafoelenco"/>
        <w:numPr>
          <w:ilvl w:val="0"/>
          <w:numId w:val="11"/>
        </w:numPr>
        <w:jc w:val="both"/>
        <w:rPr>
          <w:rFonts w:cstheme="minorHAnsi"/>
        </w:rPr>
      </w:pPr>
      <w:r w:rsidRPr="00CF1B57">
        <w:rPr>
          <w:rFonts w:cstheme="minorHAnsi"/>
        </w:rPr>
        <w:t xml:space="preserve">Al termine della prova attitudinale viene comunicato lo strumento assegnato all’alunno. </w:t>
      </w:r>
    </w:p>
    <w:p w14:paraId="46C91435" w14:textId="68845868" w:rsidR="00CF1B57" w:rsidRPr="00CF1B57" w:rsidRDefault="006368CC" w:rsidP="00CF1B57">
      <w:pPr>
        <w:pStyle w:val="Default"/>
        <w:numPr>
          <w:ilvl w:val="0"/>
          <w:numId w:val="11"/>
        </w:numPr>
        <w:rPr>
          <w:rFonts w:asciiTheme="minorHAnsi" w:hAnsiTheme="minorHAnsi" w:cstheme="minorHAnsi"/>
          <w:color w:val="auto"/>
        </w:rPr>
      </w:pPr>
      <w:r w:rsidRPr="00CF1B57">
        <w:rPr>
          <w:rFonts w:asciiTheme="minorHAnsi" w:hAnsiTheme="minorHAnsi" w:cstheme="minorHAnsi"/>
          <w:color w:val="auto"/>
        </w:rPr>
        <w:t xml:space="preserve">La famiglia </w:t>
      </w:r>
      <w:proofErr w:type="spellStart"/>
      <w:r w:rsidRPr="00CF1B57">
        <w:rPr>
          <w:rFonts w:asciiTheme="minorHAnsi" w:hAnsiTheme="minorHAnsi" w:cstheme="minorHAnsi"/>
          <w:color w:val="auto"/>
        </w:rPr>
        <w:t>potra</w:t>
      </w:r>
      <w:proofErr w:type="spellEnd"/>
      <w:r w:rsidRPr="00CF1B57">
        <w:rPr>
          <w:rFonts w:asciiTheme="minorHAnsi" w:hAnsiTheme="minorHAnsi" w:cstheme="minorHAnsi"/>
          <w:color w:val="auto"/>
        </w:rPr>
        <w:t>̀</w:t>
      </w:r>
      <w:r w:rsidR="000570E7" w:rsidRPr="00CF1B57">
        <w:rPr>
          <w:rFonts w:asciiTheme="minorHAnsi" w:hAnsiTheme="minorHAnsi" w:cstheme="minorHAnsi"/>
          <w:color w:val="auto"/>
        </w:rPr>
        <w:t>,</w:t>
      </w:r>
      <w:r w:rsidRPr="00CF1B57">
        <w:rPr>
          <w:rFonts w:asciiTheme="minorHAnsi" w:hAnsiTheme="minorHAnsi" w:cstheme="minorHAnsi"/>
          <w:color w:val="auto"/>
        </w:rPr>
        <w:t xml:space="preserve"> entro </w:t>
      </w:r>
      <w:r w:rsidR="000570E7" w:rsidRPr="00CF1B57">
        <w:rPr>
          <w:rFonts w:asciiTheme="minorHAnsi" w:hAnsiTheme="minorHAnsi" w:cstheme="minorHAnsi"/>
          <w:color w:val="auto"/>
        </w:rPr>
        <w:t xml:space="preserve">il </w:t>
      </w:r>
      <w:r w:rsidR="00A24758" w:rsidRPr="00CF1B57">
        <w:rPr>
          <w:rFonts w:asciiTheme="minorHAnsi" w:hAnsiTheme="minorHAnsi" w:cstheme="minorHAnsi"/>
          <w:color w:val="auto"/>
        </w:rPr>
        <w:t>30</w:t>
      </w:r>
      <w:r w:rsidRPr="00CF1B57">
        <w:rPr>
          <w:rFonts w:asciiTheme="minorHAnsi" w:hAnsiTheme="minorHAnsi" w:cstheme="minorHAnsi"/>
          <w:color w:val="auto"/>
        </w:rPr>
        <w:t xml:space="preserve"> </w:t>
      </w:r>
      <w:r w:rsidR="000570E7" w:rsidRPr="00CF1B57">
        <w:rPr>
          <w:rFonts w:asciiTheme="minorHAnsi" w:hAnsiTheme="minorHAnsi" w:cstheme="minorHAnsi"/>
          <w:color w:val="auto"/>
        </w:rPr>
        <w:t>maggio di ogni anno scolastico,</w:t>
      </w:r>
      <w:r w:rsidRPr="00CF1B57">
        <w:rPr>
          <w:rFonts w:asciiTheme="minorHAnsi" w:hAnsiTheme="minorHAnsi" w:cstheme="minorHAnsi"/>
          <w:color w:val="auto"/>
        </w:rPr>
        <w:t xml:space="preserve"> rinunciare all’iscriz</w:t>
      </w:r>
      <w:r w:rsidR="00A24758" w:rsidRPr="00CF1B57">
        <w:rPr>
          <w:rFonts w:asciiTheme="minorHAnsi" w:hAnsiTheme="minorHAnsi" w:cstheme="minorHAnsi"/>
          <w:color w:val="auto"/>
        </w:rPr>
        <w:t>ione</w:t>
      </w:r>
      <w:r w:rsidR="009C4A0C" w:rsidRPr="00CF1B57">
        <w:rPr>
          <w:rFonts w:asciiTheme="minorHAnsi" w:hAnsiTheme="minorHAnsi" w:cstheme="minorHAnsi"/>
          <w:color w:val="auto"/>
        </w:rPr>
        <w:t xml:space="preserve"> tramite atto scritto. Dopo tale termine non sarà più possibile rinunciare. </w:t>
      </w:r>
    </w:p>
    <w:p w14:paraId="2B192247" w14:textId="5A11A8F0" w:rsidR="00CF1B57" w:rsidRDefault="00CF1B57" w:rsidP="00CF1B57">
      <w:pPr>
        <w:pStyle w:val="Default"/>
        <w:numPr>
          <w:ilvl w:val="0"/>
          <w:numId w:val="11"/>
        </w:numPr>
        <w:rPr>
          <w:rFonts w:asciiTheme="minorHAnsi" w:hAnsiTheme="minorHAnsi" w:cstheme="minorHAnsi"/>
          <w:color w:val="auto"/>
        </w:rPr>
      </w:pPr>
      <w:r w:rsidRPr="00CF1B57">
        <w:rPr>
          <w:rFonts w:asciiTheme="minorHAnsi" w:hAnsiTheme="minorHAnsi" w:cstheme="minorHAnsi"/>
          <w:color w:val="auto"/>
        </w:rPr>
        <w:t xml:space="preserve">Sono possibili casi di ritiro solo di carattere sanitario per motivi sopraggiunti, previa presentazione di apposito certificato medico specialistico che attesti l’effettiva impossibilità a proseguire gli studi musicali, relativi allo specifico strumento. </w:t>
      </w:r>
    </w:p>
    <w:p w14:paraId="728AE251" w14:textId="7C82242D" w:rsidR="00CF1B57" w:rsidRPr="00CF1B57" w:rsidRDefault="00CF1B57" w:rsidP="00441C76">
      <w:pPr>
        <w:pStyle w:val="Default"/>
        <w:numPr>
          <w:ilvl w:val="0"/>
          <w:numId w:val="11"/>
        </w:numPr>
        <w:rPr>
          <w:rFonts w:asciiTheme="minorHAnsi" w:hAnsiTheme="minorHAnsi" w:cstheme="minorHAnsi"/>
          <w:color w:val="auto"/>
        </w:rPr>
      </w:pPr>
      <w:r w:rsidRPr="00CF1B57">
        <w:rPr>
          <w:rFonts w:asciiTheme="minorHAnsi" w:hAnsiTheme="minorHAnsi" w:cstheme="minorHAnsi"/>
          <w:color w:val="auto"/>
        </w:rPr>
        <w:t>In presenza di rinunce e di candidati presenti in graduatoria in coda si procederà alla attribuzione del posto resosi disponibile al primo dei candidati utilmente collocato in graduatoria.</w:t>
      </w:r>
    </w:p>
    <w:p w14:paraId="6B171F56" w14:textId="3D6F5B78" w:rsidR="006368CC" w:rsidRPr="000570E7" w:rsidRDefault="000570E7" w:rsidP="00CF1B57">
      <w:pPr>
        <w:jc w:val="center"/>
        <w:rPr>
          <w:rFonts w:cstheme="minorHAnsi"/>
          <w:b/>
        </w:rPr>
      </w:pPr>
      <w:r>
        <w:rPr>
          <w:rFonts w:cstheme="minorHAnsi"/>
          <w:b/>
        </w:rPr>
        <w:t xml:space="preserve">Art. </w:t>
      </w:r>
      <w:r w:rsidR="009C54F2" w:rsidRPr="000570E7">
        <w:rPr>
          <w:rFonts w:cstheme="minorHAnsi"/>
          <w:b/>
        </w:rPr>
        <w:t>7</w:t>
      </w:r>
      <w:r w:rsidRPr="000570E7">
        <w:rPr>
          <w:rFonts w:cstheme="minorHAnsi"/>
          <w:b/>
        </w:rPr>
        <w:t xml:space="preserve"> - </w:t>
      </w:r>
      <w:r w:rsidR="00480117" w:rsidRPr="000570E7">
        <w:rPr>
          <w:rFonts w:cstheme="minorHAnsi"/>
          <w:b/>
        </w:rPr>
        <w:t xml:space="preserve">Frequenza </w:t>
      </w:r>
    </w:p>
    <w:p w14:paraId="6E9C9FBD" w14:textId="4AB2F922" w:rsidR="009C4A0C" w:rsidRPr="009C4A0C" w:rsidRDefault="00480117" w:rsidP="009C4A0C">
      <w:pPr>
        <w:pStyle w:val="Paragrafoelenco"/>
        <w:numPr>
          <w:ilvl w:val="0"/>
          <w:numId w:val="10"/>
        </w:numPr>
        <w:jc w:val="both"/>
        <w:rPr>
          <w:rFonts w:eastAsia="Times New Roman" w:cstheme="minorHAnsi"/>
          <w:lang w:eastAsia="it-IT"/>
        </w:rPr>
      </w:pPr>
      <w:r w:rsidRPr="009C4A0C">
        <w:rPr>
          <w:rFonts w:eastAsia="Times New Roman" w:cstheme="minorHAnsi"/>
          <w:lang w:eastAsia="it-IT"/>
        </w:rPr>
        <w:t xml:space="preserve">Il numero di alunni ammessi a frequentare il </w:t>
      </w:r>
      <w:r w:rsidR="00652CDA">
        <w:rPr>
          <w:rFonts w:eastAsia="Times New Roman" w:cstheme="minorHAnsi"/>
          <w:lang w:eastAsia="it-IT"/>
        </w:rPr>
        <w:t>Percorso</w:t>
      </w:r>
      <w:r w:rsidRPr="009C4A0C">
        <w:rPr>
          <w:rFonts w:eastAsia="Times New Roman" w:cstheme="minorHAnsi"/>
          <w:lang w:eastAsia="it-IT"/>
        </w:rPr>
        <w:t xml:space="preserve"> ad Indirizzo Musicale è determinato tenendo conto delle indicazioni espresse dalla normativa in vigore e dalle ore curriculari disponibili (diciotto). In ogni caso, il numero minimo di alunni per singola classe (sia nelle prime, nelle seconde che nelle terze) non </w:t>
      </w:r>
      <w:proofErr w:type="spellStart"/>
      <w:r w:rsidRPr="009C4A0C">
        <w:rPr>
          <w:rFonts w:eastAsia="Times New Roman" w:cstheme="minorHAnsi"/>
          <w:lang w:eastAsia="it-IT"/>
        </w:rPr>
        <w:t>puo</w:t>
      </w:r>
      <w:proofErr w:type="spellEnd"/>
      <w:r w:rsidRPr="009C4A0C">
        <w:rPr>
          <w:rFonts w:eastAsia="Times New Roman" w:cstheme="minorHAnsi"/>
          <w:lang w:eastAsia="it-IT"/>
        </w:rPr>
        <w:t xml:space="preserve">̀, per nessuna ragione, essere inferiore a tre. </w:t>
      </w:r>
    </w:p>
    <w:p w14:paraId="35C43C1A" w14:textId="77777777" w:rsidR="009C4A0C" w:rsidRPr="009C4A0C" w:rsidRDefault="00480117" w:rsidP="009C4A0C">
      <w:pPr>
        <w:pStyle w:val="Paragrafoelenco"/>
        <w:numPr>
          <w:ilvl w:val="0"/>
          <w:numId w:val="10"/>
        </w:numPr>
        <w:jc w:val="both"/>
        <w:rPr>
          <w:rFonts w:eastAsia="Times New Roman" w:cstheme="minorHAnsi"/>
          <w:b/>
          <w:lang w:eastAsia="it-IT"/>
        </w:rPr>
      </w:pPr>
      <w:r w:rsidRPr="009C4A0C">
        <w:rPr>
          <w:rFonts w:eastAsia="Times New Roman" w:cstheme="minorHAnsi"/>
          <w:lang w:eastAsia="it-IT"/>
        </w:rPr>
        <w:t>Una volta ammessi</w:t>
      </w:r>
      <w:r w:rsidR="00094ADB" w:rsidRPr="009C4A0C">
        <w:rPr>
          <w:rFonts w:eastAsia="Times New Roman" w:cstheme="minorHAnsi"/>
          <w:lang w:eastAsia="it-IT"/>
        </w:rPr>
        <w:t>, il</w:t>
      </w:r>
      <w:r w:rsidRPr="009C4A0C">
        <w:rPr>
          <w:rFonts w:eastAsia="Times New Roman" w:cstheme="minorHAnsi"/>
          <w:lang w:eastAsia="it-IT"/>
        </w:rPr>
        <w:t xml:space="preserve"> Corso diventa obbligatorio al pari di tutte le altre discipline curriculari. Ha la durata di tre anni, è parte integrante del piano di studi dello studente e costituisce materia d’esame di stato al termine del primo ciclo d’istruzione. </w:t>
      </w:r>
    </w:p>
    <w:p w14:paraId="0F7900D2" w14:textId="09A90F7F" w:rsidR="00480117" w:rsidRPr="009C4A0C" w:rsidRDefault="00480117" w:rsidP="009C4A0C">
      <w:pPr>
        <w:pStyle w:val="Paragrafoelenco"/>
        <w:numPr>
          <w:ilvl w:val="0"/>
          <w:numId w:val="10"/>
        </w:numPr>
        <w:jc w:val="both"/>
        <w:rPr>
          <w:rFonts w:eastAsia="Times New Roman" w:cstheme="minorHAnsi"/>
          <w:b/>
          <w:lang w:eastAsia="it-IT"/>
        </w:rPr>
      </w:pPr>
      <w:r w:rsidRPr="009C4A0C">
        <w:rPr>
          <w:rFonts w:eastAsia="Times New Roman" w:cstheme="minorHAnsi"/>
          <w:lang w:eastAsia="it-IT"/>
        </w:rPr>
        <w:lastRenderedPageBreak/>
        <w:t xml:space="preserve">Non è ammesso il ritiro dal corso tranne che per eccezionali e sopravvenuti motivi certificati da un medico specialista che comprovino l’impossibilità della frequenza e/o dello studio dello strumento. </w:t>
      </w:r>
    </w:p>
    <w:p w14:paraId="0F147D26" w14:textId="251EA907" w:rsidR="00CF1B57" w:rsidRPr="00CF1B57" w:rsidRDefault="009C4A0C" w:rsidP="00CF1B57">
      <w:pPr>
        <w:jc w:val="center"/>
        <w:rPr>
          <w:rFonts w:cstheme="minorHAnsi"/>
          <w:b/>
        </w:rPr>
      </w:pPr>
      <w:r w:rsidRPr="00CF1B57">
        <w:rPr>
          <w:rFonts w:cstheme="minorHAnsi"/>
          <w:b/>
        </w:rPr>
        <w:t xml:space="preserve">Art. </w:t>
      </w:r>
      <w:r w:rsidR="009C54F2" w:rsidRPr="00CF1B57">
        <w:rPr>
          <w:rFonts w:cstheme="minorHAnsi"/>
          <w:b/>
        </w:rPr>
        <w:t>8</w:t>
      </w:r>
      <w:r w:rsidRPr="00CF1B57">
        <w:rPr>
          <w:rFonts w:cstheme="minorHAnsi"/>
          <w:b/>
        </w:rPr>
        <w:t xml:space="preserve"> </w:t>
      </w:r>
      <w:r w:rsidR="00247E17">
        <w:rPr>
          <w:rFonts w:cstheme="minorHAnsi"/>
          <w:b/>
        </w:rPr>
        <w:t>– Articolazione del perc</w:t>
      </w:r>
      <w:r w:rsidR="00CF1B57" w:rsidRPr="00CF1B57">
        <w:rPr>
          <w:rFonts w:cstheme="minorHAnsi"/>
          <w:b/>
        </w:rPr>
        <w:t>orso ad Indirizzo musicale</w:t>
      </w:r>
    </w:p>
    <w:p w14:paraId="2011DD1E" w14:textId="7064DBDA" w:rsidR="00CF1B57" w:rsidRPr="00CF1B57" w:rsidRDefault="00247E17" w:rsidP="0002185D">
      <w:pPr>
        <w:pStyle w:val="Default"/>
        <w:numPr>
          <w:ilvl w:val="0"/>
          <w:numId w:val="12"/>
        </w:numPr>
        <w:spacing w:after="30"/>
        <w:rPr>
          <w:rFonts w:asciiTheme="minorHAnsi" w:eastAsia="Times New Roman" w:hAnsiTheme="minorHAnsi" w:cstheme="minorHAnsi"/>
          <w:color w:val="auto"/>
          <w:lang w:eastAsia="it-IT"/>
        </w:rPr>
      </w:pPr>
      <w:r>
        <w:rPr>
          <w:rFonts w:asciiTheme="minorHAnsi" w:eastAsia="Times New Roman" w:hAnsiTheme="minorHAnsi" w:cstheme="minorHAnsi"/>
          <w:color w:val="auto"/>
          <w:lang w:eastAsia="it-IT"/>
        </w:rPr>
        <w:t>Il perc</w:t>
      </w:r>
      <w:r w:rsidR="00CF1B57" w:rsidRPr="00D212D3">
        <w:rPr>
          <w:rFonts w:asciiTheme="minorHAnsi" w:eastAsia="Times New Roman" w:hAnsiTheme="minorHAnsi" w:cstheme="minorHAnsi"/>
          <w:color w:val="auto"/>
          <w:lang w:eastAsia="it-IT"/>
        </w:rPr>
        <w:t>orso ad</w:t>
      </w:r>
      <w:r w:rsidR="00CF1B57" w:rsidRPr="00CF1B57">
        <w:rPr>
          <w:rFonts w:asciiTheme="minorHAnsi" w:eastAsia="Times New Roman" w:hAnsiTheme="minorHAnsi" w:cstheme="minorHAnsi"/>
          <w:color w:val="auto"/>
          <w:lang w:eastAsia="it-IT"/>
        </w:rPr>
        <w:t xml:space="preserve"> Indirizzo Musicale si articola in classi aperte specifiche per strumento musicale costituite da gruppi di alunni frequentanti le diverse sezioni della scuola secondaria. </w:t>
      </w:r>
    </w:p>
    <w:p w14:paraId="685C9838" w14:textId="2711AC8F" w:rsidR="00CF1B57" w:rsidRPr="00CF1B57" w:rsidRDefault="00CF1B57" w:rsidP="0002185D">
      <w:pPr>
        <w:pStyle w:val="Default"/>
        <w:numPr>
          <w:ilvl w:val="0"/>
          <w:numId w:val="12"/>
        </w:numPr>
        <w:rPr>
          <w:rFonts w:asciiTheme="minorHAnsi" w:eastAsia="Times New Roman" w:hAnsiTheme="minorHAnsi" w:cstheme="minorHAnsi"/>
          <w:color w:val="auto"/>
          <w:lang w:eastAsia="it-IT"/>
        </w:rPr>
      </w:pPr>
      <w:r w:rsidRPr="00CF1B57">
        <w:rPr>
          <w:rFonts w:asciiTheme="minorHAnsi" w:eastAsia="Times New Roman" w:hAnsiTheme="minorHAnsi" w:cstheme="minorHAnsi"/>
          <w:color w:val="auto"/>
          <w:lang w:eastAsia="it-IT"/>
        </w:rPr>
        <w:t xml:space="preserve">I criteri adottabili per l'inserimento degli alunni di strumento nelle classi sono quelli del “Regolamento di formazione delle classi prime e di assegnazione degli alunni alle classi” vigente, cui si aggiunge quello di formare, ove possibile gruppi prevalenti di un solo strumento all'interno di ciascuna classe. </w:t>
      </w:r>
    </w:p>
    <w:p w14:paraId="2C003CA7" w14:textId="1A84EE53" w:rsidR="00CF1B57" w:rsidRPr="001455BC" w:rsidRDefault="001455BC" w:rsidP="001455BC">
      <w:pPr>
        <w:jc w:val="center"/>
        <w:rPr>
          <w:rFonts w:cstheme="minorHAnsi"/>
          <w:b/>
          <w:bCs/>
        </w:rPr>
      </w:pPr>
      <w:r w:rsidRPr="001455BC">
        <w:rPr>
          <w:rFonts w:cstheme="minorHAnsi"/>
          <w:b/>
          <w:bCs/>
        </w:rPr>
        <w:t xml:space="preserve">Art. 9 - Attività didattiche del </w:t>
      </w:r>
      <w:r w:rsidR="00247E17" w:rsidRPr="00247E17">
        <w:rPr>
          <w:rFonts w:cstheme="minorHAnsi"/>
          <w:b/>
          <w:bCs/>
        </w:rPr>
        <w:t>perc</w:t>
      </w:r>
      <w:r w:rsidRPr="00247E17">
        <w:rPr>
          <w:rFonts w:cstheme="minorHAnsi"/>
          <w:b/>
          <w:bCs/>
        </w:rPr>
        <w:t>orso</w:t>
      </w:r>
      <w:r w:rsidRPr="001455BC">
        <w:rPr>
          <w:rFonts w:cstheme="minorHAnsi"/>
          <w:b/>
          <w:bCs/>
        </w:rPr>
        <w:t xml:space="preserve"> ad Indirizzo musicale</w:t>
      </w:r>
    </w:p>
    <w:p w14:paraId="10B3EF17" w14:textId="40728D5F" w:rsidR="001455BC" w:rsidRPr="001455BC" w:rsidRDefault="00247E17" w:rsidP="00694905">
      <w:pPr>
        <w:pStyle w:val="Default"/>
        <w:numPr>
          <w:ilvl w:val="0"/>
          <w:numId w:val="15"/>
        </w:numPr>
        <w:jc w:val="both"/>
        <w:rPr>
          <w:rFonts w:asciiTheme="minorHAnsi" w:hAnsiTheme="minorHAnsi" w:cstheme="minorHAnsi"/>
        </w:rPr>
      </w:pPr>
      <w:r>
        <w:rPr>
          <w:rFonts w:asciiTheme="minorHAnsi" w:hAnsiTheme="minorHAnsi" w:cstheme="minorHAnsi"/>
        </w:rPr>
        <w:t>Le lezioni del perc</w:t>
      </w:r>
      <w:r w:rsidR="001455BC" w:rsidRPr="001455BC">
        <w:rPr>
          <w:rFonts w:asciiTheme="minorHAnsi" w:hAnsiTheme="minorHAnsi" w:cstheme="minorHAnsi"/>
        </w:rPr>
        <w:t>orso ad Indirizzo Musicale si svolgono in orario pomeridiano</w:t>
      </w:r>
      <w:r w:rsidR="001455BC">
        <w:rPr>
          <w:rFonts w:asciiTheme="minorHAnsi" w:hAnsiTheme="minorHAnsi" w:cstheme="minorHAnsi"/>
        </w:rPr>
        <w:t xml:space="preserve">, </w:t>
      </w:r>
      <w:r w:rsidR="001455BC" w:rsidRPr="000570E7">
        <w:rPr>
          <w:rFonts w:asciiTheme="minorHAnsi" w:eastAsia="Times New Roman" w:hAnsiTheme="minorHAnsi" w:cstheme="minorHAnsi"/>
          <w:lang w:eastAsia="it-IT"/>
        </w:rPr>
        <w:t>non coincident</w:t>
      </w:r>
      <w:r w:rsidR="001455BC">
        <w:rPr>
          <w:rFonts w:asciiTheme="minorHAnsi" w:eastAsia="Times New Roman" w:hAnsiTheme="minorHAnsi" w:cstheme="minorHAnsi"/>
          <w:lang w:eastAsia="it-IT"/>
        </w:rPr>
        <w:t>e</w:t>
      </w:r>
      <w:r w:rsidR="001455BC" w:rsidRPr="000570E7">
        <w:rPr>
          <w:rFonts w:asciiTheme="minorHAnsi" w:eastAsia="Times New Roman" w:hAnsiTheme="minorHAnsi" w:cstheme="minorHAnsi"/>
          <w:lang w:eastAsia="it-IT"/>
        </w:rPr>
        <w:t xml:space="preserve"> con le altre </w:t>
      </w:r>
      <w:proofErr w:type="spellStart"/>
      <w:r w:rsidR="001455BC" w:rsidRPr="000570E7">
        <w:rPr>
          <w:rFonts w:asciiTheme="minorHAnsi" w:eastAsia="Times New Roman" w:hAnsiTheme="minorHAnsi" w:cstheme="minorHAnsi"/>
          <w:lang w:eastAsia="it-IT"/>
        </w:rPr>
        <w:t>attivita</w:t>
      </w:r>
      <w:proofErr w:type="spellEnd"/>
      <w:r w:rsidR="001455BC" w:rsidRPr="000570E7">
        <w:rPr>
          <w:rFonts w:asciiTheme="minorHAnsi" w:eastAsia="Times New Roman" w:hAnsiTheme="minorHAnsi" w:cstheme="minorHAnsi"/>
          <w:lang w:eastAsia="it-IT"/>
        </w:rPr>
        <w:t>̀ didattiche curriculari</w:t>
      </w:r>
      <w:r w:rsidR="00694905">
        <w:rPr>
          <w:rFonts w:asciiTheme="minorHAnsi" w:eastAsia="Times New Roman" w:hAnsiTheme="minorHAnsi" w:cstheme="minorHAnsi"/>
          <w:lang w:eastAsia="it-IT"/>
        </w:rPr>
        <w:t>.</w:t>
      </w:r>
    </w:p>
    <w:p w14:paraId="615A3206" w14:textId="1C26DFF2" w:rsidR="00694905" w:rsidRPr="00694905" w:rsidRDefault="00694905" w:rsidP="00694905">
      <w:pPr>
        <w:pStyle w:val="Paragrafoelenco"/>
        <w:numPr>
          <w:ilvl w:val="0"/>
          <w:numId w:val="15"/>
        </w:numPr>
        <w:rPr>
          <w:rFonts w:cstheme="minorHAnsi"/>
        </w:rPr>
      </w:pPr>
      <w:r w:rsidRPr="00694905">
        <w:rPr>
          <w:rFonts w:cstheme="minorHAnsi"/>
        </w:rPr>
        <w:t>In base al Nuovo Decreto Minist</w:t>
      </w:r>
      <w:r w:rsidR="00D212D3">
        <w:rPr>
          <w:rFonts w:cstheme="minorHAnsi"/>
        </w:rPr>
        <w:t>eriale 176/2022, dal 1 settembre</w:t>
      </w:r>
      <w:r w:rsidRPr="00694905">
        <w:rPr>
          <w:rFonts w:cstheme="minorHAnsi"/>
        </w:rPr>
        <w:t xml:space="preserve"> 2023 le ore dedicate a ciascun allievo saranno 99 per ogni </w:t>
      </w:r>
      <w:r w:rsidR="00D212D3">
        <w:rPr>
          <w:rFonts w:cstheme="minorHAnsi"/>
        </w:rPr>
        <w:t xml:space="preserve">anno </w:t>
      </w:r>
      <w:r w:rsidRPr="00694905">
        <w:rPr>
          <w:rFonts w:cstheme="minorHAnsi"/>
        </w:rPr>
        <w:t>scolastico suddivise in:</w:t>
      </w:r>
    </w:p>
    <w:p w14:paraId="72389652" w14:textId="76C100B5" w:rsidR="001455BC" w:rsidRPr="001455BC" w:rsidRDefault="00694905" w:rsidP="00694905">
      <w:pPr>
        <w:pStyle w:val="Default"/>
        <w:numPr>
          <w:ilvl w:val="0"/>
          <w:numId w:val="16"/>
        </w:numPr>
        <w:jc w:val="both"/>
        <w:rPr>
          <w:rFonts w:asciiTheme="minorHAnsi" w:hAnsiTheme="minorHAnsi" w:cstheme="minorHAnsi"/>
          <w:color w:val="17171A"/>
        </w:rPr>
      </w:pPr>
      <w:r>
        <w:rPr>
          <w:rFonts w:asciiTheme="minorHAnsi" w:hAnsiTheme="minorHAnsi" w:cstheme="minorHAnsi"/>
          <w:color w:val="auto"/>
        </w:rPr>
        <w:t>l</w:t>
      </w:r>
      <w:r w:rsidR="001455BC" w:rsidRPr="001455BC">
        <w:rPr>
          <w:rFonts w:asciiTheme="minorHAnsi" w:hAnsiTheme="minorHAnsi" w:cstheme="minorHAnsi"/>
          <w:color w:val="17171A"/>
        </w:rPr>
        <w:t xml:space="preserve">ezioni individuali e/o in piccoli gruppi (pratica strumentale individuale e/o per piccoli gruppi anche variabili nel corso dell’anno), </w:t>
      </w:r>
    </w:p>
    <w:p w14:paraId="1B645380" w14:textId="131DBF1D" w:rsidR="001455BC" w:rsidRPr="001455BC" w:rsidRDefault="001455BC" w:rsidP="00694905">
      <w:pPr>
        <w:pStyle w:val="Default"/>
        <w:numPr>
          <w:ilvl w:val="0"/>
          <w:numId w:val="16"/>
        </w:numPr>
        <w:jc w:val="both"/>
        <w:rPr>
          <w:rFonts w:asciiTheme="minorHAnsi" w:hAnsiTheme="minorHAnsi" w:cstheme="minorHAnsi"/>
          <w:color w:val="17171A"/>
        </w:rPr>
      </w:pPr>
      <w:r w:rsidRPr="001455BC">
        <w:rPr>
          <w:rFonts w:asciiTheme="minorHAnsi" w:hAnsiTheme="minorHAnsi" w:cstheme="minorHAnsi"/>
        </w:rPr>
        <w:t xml:space="preserve">teoria </w:t>
      </w:r>
      <w:r w:rsidRPr="001455BC">
        <w:rPr>
          <w:rFonts w:asciiTheme="minorHAnsi" w:hAnsiTheme="minorHAnsi" w:cstheme="minorHAnsi"/>
          <w:color w:val="17171A"/>
        </w:rPr>
        <w:t xml:space="preserve">e lettura della musica, </w:t>
      </w:r>
    </w:p>
    <w:p w14:paraId="72E423CC" w14:textId="37456C66" w:rsidR="001455BC" w:rsidRDefault="001455BC" w:rsidP="00694905">
      <w:pPr>
        <w:pStyle w:val="Default"/>
        <w:numPr>
          <w:ilvl w:val="0"/>
          <w:numId w:val="16"/>
        </w:numPr>
        <w:jc w:val="both"/>
        <w:rPr>
          <w:rFonts w:asciiTheme="minorHAnsi" w:hAnsiTheme="minorHAnsi" w:cstheme="minorHAnsi"/>
        </w:rPr>
      </w:pPr>
      <w:r w:rsidRPr="001455BC">
        <w:rPr>
          <w:rFonts w:asciiTheme="minorHAnsi" w:hAnsiTheme="minorHAnsi" w:cstheme="minorHAnsi"/>
        </w:rPr>
        <w:t xml:space="preserve">lezioni collettive (musica d’insieme) e orchestra. </w:t>
      </w:r>
    </w:p>
    <w:p w14:paraId="7D5C65A2" w14:textId="5CB3FD39" w:rsidR="00E46CF9" w:rsidRPr="001455BC" w:rsidRDefault="00E46CF9" w:rsidP="00E46CF9">
      <w:pPr>
        <w:pStyle w:val="Default"/>
        <w:numPr>
          <w:ilvl w:val="0"/>
          <w:numId w:val="15"/>
        </w:numPr>
        <w:jc w:val="both"/>
        <w:rPr>
          <w:rFonts w:asciiTheme="minorHAnsi" w:hAnsiTheme="minorHAnsi" w:cstheme="minorHAnsi"/>
        </w:rPr>
      </w:pPr>
      <w:r w:rsidRPr="00E46CF9">
        <w:rPr>
          <w:rFonts w:asciiTheme="minorHAnsi" w:hAnsiTheme="minorHAnsi" w:cstheme="minorHAnsi"/>
        </w:rPr>
        <w:t>Le attività del corso ad indirizzo musicale, in quanto curricolari, hanno la priorità sulle attività extra-scolastiche.</w:t>
      </w:r>
    </w:p>
    <w:p w14:paraId="4C5D7CC2" w14:textId="09D08F51" w:rsidR="001455BC" w:rsidRPr="001455BC" w:rsidRDefault="001455BC" w:rsidP="001455BC">
      <w:pPr>
        <w:pStyle w:val="Default"/>
        <w:jc w:val="center"/>
        <w:rPr>
          <w:rFonts w:asciiTheme="minorHAnsi" w:hAnsiTheme="minorHAnsi" w:cstheme="minorHAnsi"/>
          <w:b/>
          <w:bCs/>
          <w:color w:val="auto"/>
        </w:rPr>
      </w:pPr>
      <w:r w:rsidRPr="001455BC">
        <w:rPr>
          <w:rFonts w:asciiTheme="minorHAnsi" w:hAnsiTheme="minorHAnsi" w:cstheme="minorHAnsi"/>
          <w:b/>
          <w:bCs/>
          <w:color w:val="auto"/>
        </w:rPr>
        <w:t>Art.10 – Orario delle lezioni</w:t>
      </w:r>
    </w:p>
    <w:p w14:paraId="6D1BB1AE" w14:textId="6B7BF14F" w:rsidR="00247E17" w:rsidRPr="00247E17" w:rsidRDefault="001455BC" w:rsidP="00247E17">
      <w:pPr>
        <w:pStyle w:val="Default"/>
        <w:numPr>
          <w:ilvl w:val="0"/>
          <w:numId w:val="19"/>
        </w:numPr>
        <w:jc w:val="both"/>
        <w:rPr>
          <w:rFonts w:asciiTheme="minorHAnsi" w:hAnsiTheme="minorHAnsi" w:cstheme="minorHAnsi"/>
          <w:color w:val="auto"/>
        </w:rPr>
      </w:pPr>
      <w:r w:rsidRPr="001455BC">
        <w:rPr>
          <w:rFonts w:asciiTheme="minorHAnsi" w:hAnsiTheme="minorHAnsi" w:cstheme="minorHAnsi"/>
          <w:color w:val="auto"/>
        </w:rPr>
        <w:t>L’articolazione oraria delle attività è elaborata dal Collegio Docenti su proposta del Dipartimento Orizzontale di Musica, e adottata dal Consiglio di Istituto all'interno del Piano Triennale dell'Offerta Formativa</w:t>
      </w:r>
      <w:r w:rsidR="00694905">
        <w:rPr>
          <w:rFonts w:asciiTheme="minorHAnsi" w:hAnsiTheme="minorHAnsi" w:cstheme="minorHAnsi"/>
          <w:color w:val="auto"/>
        </w:rPr>
        <w:t>.</w:t>
      </w:r>
      <w:r w:rsidR="00247E17">
        <w:rPr>
          <w:rFonts w:asciiTheme="minorHAnsi" w:hAnsiTheme="minorHAnsi" w:cstheme="minorHAnsi"/>
          <w:color w:val="auto"/>
        </w:rPr>
        <w:t xml:space="preserve"> Le lezioni partiranno con l’inizio dell’anno scolastico.</w:t>
      </w:r>
    </w:p>
    <w:p w14:paraId="353E4232" w14:textId="6B7BF14F" w:rsidR="001455BC" w:rsidRDefault="001455BC" w:rsidP="00EC6BEA">
      <w:pPr>
        <w:pStyle w:val="Default"/>
        <w:ind w:left="720"/>
        <w:jc w:val="both"/>
        <w:rPr>
          <w:rFonts w:asciiTheme="minorHAnsi" w:hAnsiTheme="minorHAnsi" w:cstheme="minorHAnsi"/>
          <w:color w:val="auto"/>
        </w:rPr>
      </w:pPr>
      <w:r w:rsidRPr="001455BC">
        <w:rPr>
          <w:rFonts w:asciiTheme="minorHAnsi" w:hAnsiTheme="minorHAnsi" w:cstheme="minorHAnsi"/>
          <w:color w:val="auto"/>
        </w:rPr>
        <w:t xml:space="preserve"> </w:t>
      </w:r>
    </w:p>
    <w:tbl>
      <w:tblPr>
        <w:tblStyle w:val="Grigliatabella"/>
        <w:tblW w:w="0" w:type="auto"/>
        <w:jc w:val="center"/>
        <w:tblLook w:val="04A0" w:firstRow="1" w:lastRow="0" w:firstColumn="1" w:lastColumn="0" w:noHBand="0" w:noVBand="1"/>
      </w:tblPr>
      <w:tblGrid>
        <w:gridCol w:w="1208"/>
        <w:gridCol w:w="1302"/>
        <w:gridCol w:w="1151"/>
      </w:tblGrid>
      <w:tr w:rsidR="00A17CA7" w:rsidRPr="00A17CA7" w14:paraId="0895E3A1" w14:textId="77777777" w:rsidTr="00980219">
        <w:trPr>
          <w:jc w:val="center"/>
        </w:trPr>
        <w:tc>
          <w:tcPr>
            <w:tcW w:w="0" w:type="auto"/>
          </w:tcPr>
          <w:p w14:paraId="4EA90021" w14:textId="77777777" w:rsidR="00EC6BEA" w:rsidRPr="00A17CA7" w:rsidRDefault="00EC6BEA" w:rsidP="00980219">
            <w:pPr>
              <w:rPr>
                <w:rFonts w:cstheme="minorHAnsi"/>
                <w:b/>
              </w:rPr>
            </w:pPr>
            <w:r w:rsidRPr="00A17CA7">
              <w:rPr>
                <w:rFonts w:cstheme="minorHAnsi"/>
                <w:b/>
              </w:rPr>
              <w:t>GIORNO</w:t>
            </w:r>
          </w:p>
        </w:tc>
        <w:tc>
          <w:tcPr>
            <w:tcW w:w="0" w:type="auto"/>
          </w:tcPr>
          <w:p w14:paraId="4476CF0D" w14:textId="77777777" w:rsidR="00EC6BEA" w:rsidRPr="00A17CA7" w:rsidRDefault="00EC6BEA" w:rsidP="00980219">
            <w:pPr>
              <w:rPr>
                <w:rFonts w:cstheme="minorHAnsi"/>
                <w:b/>
              </w:rPr>
            </w:pPr>
            <w:r w:rsidRPr="00A17CA7">
              <w:rPr>
                <w:rFonts w:cstheme="minorHAnsi"/>
                <w:b/>
              </w:rPr>
              <w:t>DALLE ORE</w:t>
            </w:r>
          </w:p>
        </w:tc>
        <w:tc>
          <w:tcPr>
            <w:tcW w:w="0" w:type="auto"/>
          </w:tcPr>
          <w:p w14:paraId="1CF1F021" w14:textId="77777777" w:rsidR="00EC6BEA" w:rsidRPr="00A17CA7" w:rsidRDefault="00EC6BEA" w:rsidP="00980219">
            <w:pPr>
              <w:rPr>
                <w:rFonts w:cstheme="minorHAnsi"/>
                <w:b/>
              </w:rPr>
            </w:pPr>
            <w:r w:rsidRPr="00A17CA7">
              <w:rPr>
                <w:rFonts w:cstheme="minorHAnsi"/>
                <w:b/>
              </w:rPr>
              <w:t>ALLE ORE</w:t>
            </w:r>
          </w:p>
        </w:tc>
      </w:tr>
      <w:tr w:rsidR="00A17CA7" w:rsidRPr="00A17CA7" w14:paraId="62AF3654" w14:textId="77777777" w:rsidTr="00980219">
        <w:trPr>
          <w:jc w:val="center"/>
        </w:trPr>
        <w:tc>
          <w:tcPr>
            <w:tcW w:w="0" w:type="auto"/>
          </w:tcPr>
          <w:p w14:paraId="794A4F75" w14:textId="77777777" w:rsidR="00EC6BEA" w:rsidRPr="00A17CA7" w:rsidRDefault="00EC6BEA" w:rsidP="00980219">
            <w:pPr>
              <w:rPr>
                <w:rFonts w:cstheme="minorHAnsi"/>
              </w:rPr>
            </w:pPr>
            <w:r w:rsidRPr="00A17CA7">
              <w:rPr>
                <w:rFonts w:cstheme="minorHAnsi"/>
              </w:rPr>
              <w:t>Lunedì</w:t>
            </w:r>
          </w:p>
        </w:tc>
        <w:tc>
          <w:tcPr>
            <w:tcW w:w="0" w:type="auto"/>
          </w:tcPr>
          <w:p w14:paraId="32D72FA5" w14:textId="77777777" w:rsidR="00EC6BEA" w:rsidRPr="00A17CA7" w:rsidRDefault="00EC6BEA" w:rsidP="00980219">
            <w:pPr>
              <w:rPr>
                <w:rFonts w:cstheme="minorHAnsi"/>
              </w:rPr>
            </w:pPr>
            <w:r w:rsidRPr="00A17CA7">
              <w:rPr>
                <w:rFonts w:cstheme="minorHAnsi"/>
              </w:rPr>
              <w:t>13:00</w:t>
            </w:r>
          </w:p>
        </w:tc>
        <w:tc>
          <w:tcPr>
            <w:tcW w:w="0" w:type="auto"/>
          </w:tcPr>
          <w:p w14:paraId="044B9567" w14:textId="77777777" w:rsidR="00EC6BEA" w:rsidRPr="00A17CA7" w:rsidRDefault="00EC6BEA" w:rsidP="00980219">
            <w:pPr>
              <w:rPr>
                <w:rFonts w:cstheme="minorHAnsi"/>
              </w:rPr>
            </w:pPr>
            <w:r w:rsidRPr="00A17CA7">
              <w:rPr>
                <w:rFonts w:cstheme="minorHAnsi"/>
              </w:rPr>
              <w:t>17:00</w:t>
            </w:r>
          </w:p>
        </w:tc>
      </w:tr>
      <w:tr w:rsidR="00A17CA7" w:rsidRPr="00A17CA7" w14:paraId="6D2399DD" w14:textId="77777777" w:rsidTr="00980219">
        <w:trPr>
          <w:jc w:val="center"/>
        </w:trPr>
        <w:tc>
          <w:tcPr>
            <w:tcW w:w="0" w:type="auto"/>
          </w:tcPr>
          <w:p w14:paraId="76C43145" w14:textId="77777777" w:rsidR="00EC6BEA" w:rsidRPr="00A17CA7" w:rsidRDefault="00EC6BEA" w:rsidP="00980219">
            <w:pPr>
              <w:rPr>
                <w:rFonts w:cstheme="minorHAnsi"/>
              </w:rPr>
            </w:pPr>
            <w:r w:rsidRPr="00A17CA7">
              <w:rPr>
                <w:rFonts w:cstheme="minorHAnsi"/>
              </w:rPr>
              <w:t>Martedì</w:t>
            </w:r>
          </w:p>
        </w:tc>
        <w:tc>
          <w:tcPr>
            <w:tcW w:w="0" w:type="auto"/>
          </w:tcPr>
          <w:p w14:paraId="5FA30E77" w14:textId="77777777" w:rsidR="00EC6BEA" w:rsidRPr="00A17CA7" w:rsidRDefault="00EC6BEA" w:rsidP="00980219">
            <w:pPr>
              <w:rPr>
                <w:rFonts w:cstheme="minorHAnsi"/>
              </w:rPr>
            </w:pPr>
            <w:r w:rsidRPr="00A17CA7">
              <w:rPr>
                <w:rFonts w:cstheme="minorHAnsi"/>
              </w:rPr>
              <w:t>13:00</w:t>
            </w:r>
          </w:p>
        </w:tc>
        <w:tc>
          <w:tcPr>
            <w:tcW w:w="0" w:type="auto"/>
          </w:tcPr>
          <w:p w14:paraId="0D6EC260" w14:textId="77777777" w:rsidR="00EC6BEA" w:rsidRPr="00A17CA7" w:rsidRDefault="00EC6BEA" w:rsidP="00980219">
            <w:pPr>
              <w:rPr>
                <w:rFonts w:cstheme="minorHAnsi"/>
              </w:rPr>
            </w:pPr>
            <w:r w:rsidRPr="00A17CA7">
              <w:rPr>
                <w:rFonts w:cstheme="minorHAnsi"/>
              </w:rPr>
              <w:t>17:00</w:t>
            </w:r>
          </w:p>
        </w:tc>
      </w:tr>
      <w:tr w:rsidR="00A17CA7" w:rsidRPr="00A17CA7" w14:paraId="69C29FED" w14:textId="77777777" w:rsidTr="00980219">
        <w:trPr>
          <w:jc w:val="center"/>
        </w:trPr>
        <w:tc>
          <w:tcPr>
            <w:tcW w:w="0" w:type="auto"/>
          </w:tcPr>
          <w:p w14:paraId="09D2ADF2" w14:textId="77777777" w:rsidR="00EC6BEA" w:rsidRPr="00A17CA7" w:rsidRDefault="00EC6BEA" w:rsidP="00980219">
            <w:pPr>
              <w:rPr>
                <w:rFonts w:cstheme="minorHAnsi"/>
              </w:rPr>
            </w:pPr>
            <w:r w:rsidRPr="00A17CA7">
              <w:rPr>
                <w:rFonts w:cstheme="minorHAnsi"/>
              </w:rPr>
              <w:t>Mercoledì</w:t>
            </w:r>
          </w:p>
        </w:tc>
        <w:tc>
          <w:tcPr>
            <w:tcW w:w="0" w:type="auto"/>
          </w:tcPr>
          <w:p w14:paraId="7267DDB9" w14:textId="77777777" w:rsidR="00EC6BEA" w:rsidRPr="00A17CA7" w:rsidRDefault="00EC6BEA" w:rsidP="00980219">
            <w:pPr>
              <w:rPr>
                <w:rFonts w:cstheme="minorHAnsi"/>
              </w:rPr>
            </w:pPr>
            <w:r w:rsidRPr="00A17CA7">
              <w:rPr>
                <w:rFonts w:cstheme="minorHAnsi"/>
              </w:rPr>
              <w:t>13:00</w:t>
            </w:r>
          </w:p>
        </w:tc>
        <w:tc>
          <w:tcPr>
            <w:tcW w:w="0" w:type="auto"/>
          </w:tcPr>
          <w:p w14:paraId="15B206FC" w14:textId="77777777" w:rsidR="00EC6BEA" w:rsidRPr="00A17CA7" w:rsidRDefault="00EC6BEA" w:rsidP="00980219">
            <w:pPr>
              <w:rPr>
                <w:rFonts w:cstheme="minorHAnsi"/>
              </w:rPr>
            </w:pPr>
            <w:r w:rsidRPr="00A17CA7">
              <w:rPr>
                <w:rFonts w:cstheme="minorHAnsi"/>
              </w:rPr>
              <w:t>16:00</w:t>
            </w:r>
          </w:p>
        </w:tc>
      </w:tr>
      <w:tr w:rsidR="00A17CA7" w:rsidRPr="00A17CA7" w14:paraId="39A93D81" w14:textId="77777777" w:rsidTr="00980219">
        <w:trPr>
          <w:jc w:val="center"/>
        </w:trPr>
        <w:tc>
          <w:tcPr>
            <w:tcW w:w="0" w:type="auto"/>
          </w:tcPr>
          <w:p w14:paraId="6A7E31A5" w14:textId="77777777" w:rsidR="00EC6BEA" w:rsidRPr="00A17CA7" w:rsidRDefault="00EC6BEA" w:rsidP="00980219">
            <w:pPr>
              <w:rPr>
                <w:rFonts w:cstheme="minorHAnsi"/>
              </w:rPr>
            </w:pPr>
            <w:r w:rsidRPr="00A17CA7">
              <w:rPr>
                <w:rFonts w:cstheme="minorHAnsi"/>
              </w:rPr>
              <w:t>Giovedì</w:t>
            </w:r>
          </w:p>
        </w:tc>
        <w:tc>
          <w:tcPr>
            <w:tcW w:w="0" w:type="auto"/>
          </w:tcPr>
          <w:p w14:paraId="06436C06" w14:textId="77777777" w:rsidR="00EC6BEA" w:rsidRPr="00A17CA7" w:rsidRDefault="00EC6BEA" w:rsidP="00980219">
            <w:pPr>
              <w:rPr>
                <w:rFonts w:cstheme="minorHAnsi"/>
              </w:rPr>
            </w:pPr>
            <w:r w:rsidRPr="00A17CA7">
              <w:rPr>
                <w:rFonts w:cstheme="minorHAnsi"/>
              </w:rPr>
              <w:t>13:00</w:t>
            </w:r>
          </w:p>
        </w:tc>
        <w:tc>
          <w:tcPr>
            <w:tcW w:w="0" w:type="auto"/>
          </w:tcPr>
          <w:p w14:paraId="6393D6ED" w14:textId="77777777" w:rsidR="00EC6BEA" w:rsidRPr="00A17CA7" w:rsidRDefault="00EC6BEA" w:rsidP="00980219">
            <w:pPr>
              <w:rPr>
                <w:rFonts w:cstheme="minorHAnsi"/>
              </w:rPr>
            </w:pPr>
            <w:r w:rsidRPr="00A17CA7">
              <w:rPr>
                <w:rFonts w:cstheme="minorHAnsi"/>
              </w:rPr>
              <w:t>17:00</w:t>
            </w:r>
          </w:p>
        </w:tc>
      </w:tr>
      <w:tr w:rsidR="00A17CA7" w:rsidRPr="00A17CA7" w14:paraId="1A679A30" w14:textId="77777777" w:rsidTr="00980219">
        <w:trPr>
          <w:jc w:val="center"/>
        </w:trPr>
        <w:tc>
          <w:tcPr>
            <w:tcW w:w="0" w:type="auto"/>
          </w:tcPr>
          <w:p w14:paraId="104B9CCC" w14:textId="77777777" w:rsidR="00EC3A32" w:rsidRPr="00A17CA7" w:rsidRDefault="00EC3A32" w:rsidP="00980219">
            <w:pPr>
              <w:rPr>
                <w:rFonts w:cstheme="minorHAnsi"/>
              </w:rPr>
            </w:pPr>
            <w:r w:rsidRPr="00A17CA7">
              <w:rPr>
                <w:rFonts w:cstheme="minorHAnsi"/>
              </w:rPr>
              <w:t>Venerdì</w:t>
            </w:r>
          </w:p>
        </w:tc>
        <w:tc>
          <w:tcPr>
            <w:tcW w:w="0" w:type="auto"/>
          </w:tcPr>
          <w:p w14:paraId="3FCAFEEC" w14:textId="77777777" w:rsidR="00EC3A32" w:rsidRPr="00A17CA7" w:rsidRDefault="00EC3A32" w:rsidP="00980219">
            <w:pPr>
              <w:rPr>
                <w:rFonts w:cstheme="minorHAnsi"/>
              </w:rPr>
            </w:pPr>
            <w:r w:rsidRPr="00A17CA7">
              <w:rPr>
                <w:rFonts w:cstheme="minorHAnsi"/>
              </w:rPr>
              <w:t>13:00</w:t>
            </w:r>
          </w:p>
        </w:tc>
        <w:tc>
          <w:tcPr>
            <w:tcW w:w="0" w:type="auto"/>
          </w:tcPr>
          <w:p w14:paraId="69A28224" w14:textId="77777777" w:rsidR="00EC3A32" w:rsidRPr="00A17CA7" w:rsidRDefault="00EC3A32" w:rsidP="00980219">
            <w:pPr>
              <w:rPr>
                <w:rFonts w:cstheme="minorHAnsi"/>
              </w:rPr>
            </w:pPr>
            <w:r w:rsidRPr="00A17CA7">
              <w:rPr>
                <w:rFonts w:cstheme="minorHAnsi"/>
              </w:rPr>
              <w:t>16:00</w:t>
            </w:r>
          </w:p>
        </w:tc>
      </w:tr>
    </w:tbl>
    <w:p w14:paraId="45B434DC" w14:textId="77777777" w:rsidR="00EC6BEA" w:rsidRPr="00EC6BEA" w:rsidRDefault="00EC6BEA" w:rsidP="00EC6BEA">
      <w:pPr>
        <w:pStyle w:val="Paragrafoelenco"/>
        <w:jc w:val="both"/>
        <w:rPr>
          <w:rFonts w:eastAsia="Times New Roman" w:cstheme="minorHAnsi"/>
          <w:lang w:eastAsia="it-IT"/>
        </w:rPr>
      </w:pPr>
    </w:p>
    <w:p w14:paraId="7A187DBE" w14:textId="77777777" w:rsidR="00A54E6B" w:rsidRPr="00A17CA7" w:rsidRDefault="00A54E6B" w:rsidP="00A54E6B">
      <w:pPr>
        <w:pStyle w:val="Paragrafoelenco"/>
        <w:numPr>
          <w:ilvl w:val="0"/>
          <w:numId w:val="19"/>
        </w:numPr>
        <w:jc w:val="both"/>
        <w:rPr>
          <w:rFonts w:eastAsia="Times New Roman" w:cstheme="minorHAnsi"/>
          <w:lang w:eastAsia="it-IT"/>
        </w:rPr>
      </w:pPr>
      <w:r w:rsidRPr="00A17CA7">
        <w:rPr>
          <w:rFonts w:eastAsia="Times New Roman" w:cstheme="minorHAnsi"/>
          <w:lang w:eastAsia="it-IT"/>
        </w:rPr>
        <w:t xml:space="preserve">Per ogni gruppo, di regola, sono previsti due rientri pomeridiani, ma in prossimità di eventi quali concorsi, concerti, saggi </w:t>
      </w:r>
      <w:proofErr w:type="gramStart"/>
      <w:r w:rsidRPr="00A17CA7">
        <w:rPr>
          <w:rFonts w:eastAsia="Times New Roman" w:cstheme="minorHAnsi"/>
          <w:lang w:eastAsia="it-IT"/>
        </w:rPr>
        <w:t>ecc...</w:t>
      </w:r>
      <w:proofErr w:type="gramEnd"/>
      <w:r w:rsidRPr="00A17CA7">
        <w:rPr>
          <w:rFonts w:eastAsia="Times New Roman" w:cstheme="minorHAnsi"/>
          <w:lang w:eastAsia="it-IT"/>
        </w:rPr>
        <w:t xml:space="preserve">, è possibile effettuare anche un terzo rientro, comunicato tempestivamente ai genitori con regolare avviso, così da completare le 99 ore previste dal nuovo </w:t>
      </w:r>
      <w:r w:rsidRPr="00A17CA7">
        <w:rPr>
          <w:rFonts w:cstheme="minorHAnsi"/>
        </w:rPr>
        <w:t>D.M. 176/2022.</w:t>
      </w:r>
    </w:p>
    <w:p w14:paraId="13A1338A" w14:textId="31DBB514" w:rsidR="00694905" w:rsidRPr="00694905" w:rsidRDefault="001455BC" w:rsidP="00694905">
      <w:pPr>
        <w:pStyle w:val="Paragrafoelenco"/>
        <w:numPr>
          <w:ilvl w:val="0"/>
          <w:numId w:val="19"/>
        </w:numPr>
        <w:jc w:val="both"/>
        <w:rPr>
          <w:rFonts w:eastAsia="Times New Roman" w:cstheme="minorHAnsi"/>
          <w:lang w:eastAsia="it-IT"/>
        </w:rPr>
      </w:pPr>
      <w:r w:rsidRPr="00694905">
        <w:rPr>
          <w:rFonts w:eastAsia="Times New Roman" w:cstheme="minorHAnsi"/>
          <w:shd w:val="clear" w:color="auto" w:fill="FFFFFF"/>
          <w:lang w:eastAsia="it-IT"/>
        </w:rPr>
        <w:t>L’articolazione delle ore settimanali sarà stabilita anche in base al periodo didattico: in prossimità del Saggio di Natale o di fine anno verrà organizzato un orario di lavoro improntato allo sviluppo dell’orchestra o dei gruppi di musica d’insieme mentre nel restante periodo dell’anno verranno approfondite le lezioni individuali e la teoria musicale.</w:t>
      </w:r>
    </w:p>
    <w:p w14:paraId="0675E8EC" w14:textId="77674A2B" w:rsidR="00E46CF9" w:rsidRPr="000B2A1E" w:rsidRDefault="001455BC" w:rsidP="00E46CF9">
      <w:pPr>
        <w:pStyle w:val="Paragrafoelenco"/>
        <w:numPr>
          <w:ilvl w:val="0"/>
          <w:numId w:val="19"/>
        </w:numPr>
        <w:jc w:val="both"/>
        <w:rPr>
          <w:rFonts w:eastAsia="Times New Roman" w:cstheme="minorHAnsi"/>
          <w:lang w:eastAsia="it-IT"/>
        </w:rPr>
      </w:pPr>
      <w:r w:rsidRPr="00694905">
        <w:rPr>
          <w:rFonts w:cstheme="minorHAnsi"/>
        </w:rPr>
        <w:t xml:space="preserve">In avvio d’anno scolastico viene effettuata una riunione con i genitori degli alunni per concordare gli orari delle lezioni individuali. La presenza a tale riunione è indispensabile per </w:t>
      </w:r>
      <w:r w:rsidRPr="00694905">
        <w:rPr>
          <w:rFonts w:cstheme="minorHAnsi"/>
        </w:rPr>
        <w:lastRenderedPageBreak/>
        <w:t xml:space="preserve">la riuscita della formazione dell’orario; in caso di assenza di un genitore, si riterrà che non esistano particolari esigenze, per cui l’orario verrà assegnato d’ufficio. Una volta concluse queste operazioni, a ciascun alunno verrà rilasciata una comunicazione scritta di conferma dell’orario. </w:t>
      </w:r>
    </w:p>
    <w:p w14:paraId="0625C0AD" w14:textId="037BF946" w:rsidR="00480117" w:rsidRPr="00694905" w:rsidRDefault="00694905" w:rsidP="00694905">
      <w:pPr>
        <w:jc w:val="center"/>
        <w:rPr>
          <w:rFonts w:eastAsia="Times New Roman" w:cstheme="minorHAnsi"/>
          <w:b/>
          <w:bCs/>
          <w:lang w:eastAsia="it-IT"/>
        </w:rPr>
      </w:pPr>
      <w:r w:rsidRPr="00694905">
        <w:rPr>
          <w:rFonts w:cstheme="minorHAnsi"/>
          <w:b/>
          <w:bCs/>
        </w:rPr>
        <w:t>Art. 11 - F</w:t>
      </w:r>
      <w:r w:rsidRPr="00694905">
        <w:rPr>
          <w:rFonts w:eastAsia="Times New Roman" w:cstheme="minorHAnsi"/>
          <w:b/>
          <w:bCs/>
          <w:lang w:eastAsia="it-IT"/>
        </w:rPr>
        <w:t>lessibilità</w:t>
      </w:r>
      <w:r w:rsidR="00480117" w:rsidRPr="00694905">
        <w:rPr>
          <w:rFonts w:eastAsia="Times New Roman" w:cstheme="minorHAnsi"/>
          <w:b/>
          <w:bCs/>
          <w:lang w:eastAsia="it-IT"/>
        </w:rPr>
        <w:t>̀ oraria</w:t>
      </w:r>
    </w:p>
    <w:p w14:paraId="715D71A1" w14:textId="77777777" w:rsidR="00480117" w:rsidRPr="000570E7" w:rsidRDefault="00480117" w:rsidP="00294BD4">
      <w:pPr>
        <w:rPr>
          <w:rFonts w:eastAsia="Times New Roman" w:cstheme="minorHAnsi"/>
          <w:lang w:eastAsia="it-IT"/>
        </w:rPr>
      </w:pPr>
      <w:r w:rsidRPr="000570E7">
        <w:rPr>
          <w:rFonts w:eastAsia="Times New Roman" w:cstheme="minorHAnsi"/>
          <w:lang w:eastAsia="it-IT"/>
        </w:rPr>
        <w:t xml:space="preserve">L’orario delle lezioni, articolato in maniera flessibile, su cinque giorni settimanali per ragioni di organizzazione oraria interna in relazione al PTOF e alle riunioni degli OOCC, ha </w:t>
      </w:r>
      <w:r w:rsidR="00EA27E9" w:rsidRPr="000570E7">
        <w:rPr>
          <w:rFonts w:eastAsia="Times New Roman" w:cstheme="minorHAnsi"/>
          <w:lang w:eastAsia="it-IT"/>
        </w:rPr>
        <w:t>validità</w:t>
      </w:r>
      <w:r w:rsidRPr="000570E7">
        <w:rPr>
          <w:rFonts w:eastAsia="Times New Roman" w:cstheme="minorHAnsi"/>
          <w:lang w:eastAsia="it-IT"/>
        </w:rPr>
        <w:t xml:space="preserve">̀ per </w:t>
      </w:r>
    </w:p>
    <w:p w14:paraId="28DD23F4" w14:textId="77777777" w:rsidR="006368CC" w:rsidRPr="000570E7" w:rsidRDefault="0048011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l’intero anno scolastico e </w:t>
      </w:r>
      <w:r w:rsidR="00EA27E9" w:rsidRPr="000570E7">
        <w:rPr>
          <w:rFonts w:asciiTheme="minorHAnsi" w:hAnsiTheme="minorHAnsi" w:cstheme="minorHAnsi"/>
        </w:rPr>
        <w:t>potrà</w:t>
      </w:r>
      <w:r w:rsidRPr="000570E7">
        <w:rPr>
          <w:rFonts w:asciiTheme="minorHAnsi" w:hAnsiTheme="minorHAnsi" w:cstheme="minorHAnsi"/>
        </w:rPr>
        <w:t xml:space="preserve">̀ essere modificato solo per particolari esigenze degli alunni e/o dei docenti fatta salva la </w:t>
      </w:r>
      <w:r w:rsidR="00EA27E9" w:rsidRPr="000570E7">
        <w:rPr>
          <w:rFonts w:asciiTheme="minorHAnsi" w:hAnsiTheme="minorHAnsi" w:cstheme="minorHAnsi"/>
        </w:rPr>
        <w:t>disponibilità</w:t>
      </w:r>
      <w:r w:rsidRPr="000570E7">
        <w:rPr>
          <w:rFonts w:asciiTheme="minorHAnsi" w:hAnsiTheme="minorHAnsi" w:cstheme="minorHAnsi"/>
        </w:rPr>
        <w:t>̀ di tutte le parti interessate.</w:t>
      </w:r>
    </w:p>
    <w:p w14:paraId="46B901DC" w14:textId="77777777" w:rsidR="00480117" w:rsidRPr="000570E7" w:rsidRDefault="0048011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In concomitanza di saggi, concerti, concorsi ecc. o per motivi di organizzazione interna alla scuola, gli orari potranno subire, anche se per brevi periodi, delle variazioni; in questi casi le famiglie saranno avvisate tramite comunicazione scritta e/o telefonicamente e/o con avviso sul sito </w:t>
      </w:r>
      <w:r w:rsidRPr="000B2A1E">
        <w:rPr>
          <w:rFonts w:asciiTheme="minorHAnsi" w:hAnsiTheme="minorHAnsi" w:cstheme="minorHAnsi"/>
        </w:rPr>
        <w:t>web della scuola.</w:t>
      </w:r>
      <w:r w:rsidRPr="000570E7">
        <w:rPr>
          <w:rFonts w:asciiTheme="minorHAnsi" w:hAnsiTheme="minorHAnsi" w:cstheme="minorHAnsi"/>
        </w:rPr>
        <w:t xml:space="preserve"> </w:t>
      </w:r>
    </w:p>
    <w:p w14:paraId="61AE1B66" w14:textId="55115028" w:rsidR="00480117" w:rsidRPr="000570E7" w:rsidRDefault="00694905" w:rsidP="00694905">
      <w:pPr>
        <w:jc w:val="center"/>
        <w:rPr>
          <w:rFonts w:eastAsia="Times New Roman" w:cstheme="minorHAnsi"/>
          <w:b/>
          <w:lang w:eastAsia="it-IT"/>
        </w:rPr>
      </w:pPr>
      <w:r>
        <w:rPr>
          <w:rFonts w:cstheme="minorHAnsi"/>
          <w:b/>
        </w:rPr>
        <w:t xml:space="preserve">Art. 12 - </w:t>
      </w:r>
      <w:r w:rsidR="00480117" w:rsidRPr="00694905">
        <w:rPr>
          <w:rFonts w:cstheme="minorHAnsi"/>
          <w:b/>
          <w:bCs/>
          <w:iCs/>
        </w:rPr>
        <w:t>Vigilanza</w:t>
      </w:r>
    </w:p>
    <w:p w14:paraId="6F5DFD5B" w14:textId="3F9D9005" w:rsidR="00480117" w:rsidRDefault="0048011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Ai docenti di strumento è affidato </w:t>
      </w:r>
      <w:r w:rsidR="00A24758" w:rsidRPr="000570E7">
        <w:rPr>
          <w:rFonts w:asciiTheme="minorHAnsi" w:hAnsiTheme="minorHAnsi" w:cstheme="minorHAnsi"/>
        </w:rPr>
        <w:t>il</w:t>
      </w:r>
      <w:r w:rsidRPr="000570E7">
        <w:rPr>
          <w:rFonts w:asciiTheme="minorHAnsi" w:hAnsiTheme="minorHAnsi" w:cstheme="minorHAnsi"/>
        </w:rPr>
        <w:t xml:space="preserve"> compito della vigilanza degli alunni per il tempo della loro permanenza a scuola sulla base dell’orario di lezione stabilito; torna di competenza dei genitori prima dell’ingresso a scuola e all’uscita una volta terminate le lezioni. </w:t>
      </w:r>
    </w:p>
    <w:p w14:paraId="1AAADF78" w14:textId="77777777" w:rsidR="000B2A1E" w:rsidRPr="000570E7" w:rsidRDefault="000B2A1E" w:rsidP="00294BD4">
      <w:pPr>
        <w:pStyle w:val="NormaleWeb"/>
        <w:spacing w:before="0" w:beforeAutospacing="0" w:after="0" w:afterAutospacing="0"/>
        <w:rPr>
          <w:rFonts w:asciiTheme="minorHAnsi" w:hAnsiTheme="minorHAnsi" w:cstheme="minorHAnsi"/>
        </w:rPr>
      </w:pPr>
    </w:p>
    <w:p w14:paraId="592FD9B3" w14:textId="1BBF7FB2" w:rsidR="00694905" w:rsidRDefault="00694905" w:rsidP="00694905">
      <w:pPr>
        <w:jc w:val="center"/>
        <w:rPr>
          <w:rFonts w:cstheme="minorHAnsi"/>
          <w:b/>
        </w:rPr>
      </w:pPr>
      <w:r w:rsidRPr="00694905">
        <w:rPr>
          <w:rFonts w:cstheme="minorHAnsi"/>
          <w:b/>
        </w:rPr>
        <w:t>Art. 13 -  O</w:t>
      </w:r>
      <w:r w:rsidR="00480117" w:rsidRPr="00694905">
        <w:rPr>
          <w:rFonts w:cstheme="minorHAnsi"/>
          <w:b/>
        </w:rPr>
        <w:t xml:space="preserve">rganizzazione delle </w:t>
      </w:r>
      <w:proofErr w:type="spellStart"/>
      <w:r w:rsidR="00480117" w:rsidRPr="00694905">
        <w:rPr>
          <w:rFonts w:cstheme="minorHAnsi"/>
          <w:b/>
        </w:rPr>
        <w:t>attivita</w:t>
      </w:r>
      <w:proofErr w:type="spellEnd"/>
      <w:r w:rsidR="00480117" w:rsidRPr="00694905">
        <w:rPr>
          <w:rFonts w:cstheme="minorHAnsi"/>
          <w:b/>
        </w:rPr>
        <w:t xml:space="preserve">̀ didattiche del corso strumentale </w:t>
      </w:r>
      <w:r w:rsidRPr="00694905">
        <w:rPr>
          <w:rFonts w:cstheme="minorHAnsi"/>
          <w:b/>
        </w:rPr>
        <w:t xml:space="preserve"> </w:t>
      </w:r>
    </w:p>
    <w:p w14:paraId="63E10F26" w14:textId="5FD7143A" w:rsidR="00480117" w:rsidRPr="00694905" w:rsidRDefault="00480117" w:rsidP="00694905">
      <w:pPr>
        <w:jc w:val="center"/>
        <w:rPr>
          <w:rFonts w:eastAsia="Times New Roman" w:cstheme="minorHAnsi"/>
          <w:b/>
          <w:lang w:eastAsia="it-IT"/>
        </w:rPr>
      </w:pPr>
      <w:r w:rsidRPr="00694905">
        <w:rPr>
          <w:rFonts w:cstheme="minorHAnsi"/>
          <w:b/>
        </w:rPr>
        <w:t>Lezioni individuali o per piccoli gruppi</w:t>
      </w:r>
    </w:p>
    <w:p w14:paraId="4C0F1EB6" w14:textId="7B4DD00A" w:rsidR="00480117" w:rsidRPr="000570E7" w:rsidRDefault="00A54E6B" w:rsidP="00694905">
      <w:pPr>
        <w:pStyle w:val="NormaleWeb"/>
        <w:numPr>
          <w:ilvl w:val="0"/>
          <w:numId w:val="20"/>
        </w:numPr>
        <w:spacing w:before="0" w:beforeAutospacing="0" w:after="0" w:afterAutospacing="0"/>
        <w:rPr>
          <w:rFonts w:asciiTheme="minorHAnsi" w:hAnsiTheme="minorHAnsi" w:cstheme="minorHAnsi"/>
        </w:rPr>
      </w:pPr>
      <w:r>
        <w:rPr>
          <w:rFonts w:asciiTheme="minorHAnsi" w:hAnsiTheme="minorHAnsi" w:cstheme="minorHAnsi"/>
        </w:rPr>
        <w:t>Il perc</w:t>
      </w:r>
      <w:r w:rsidR="00480117" w:rsidRPr="000570E7">
        <w:rPr>
          <w:rFonts w:asciiTheme="minorHAnsi" w:hAnsiTheme="minorHAnsi" w:cstheme="minorHAnsi"/>
        </w:rPr>
        <w:t xml:space="preserve">orso ad Indirizzo Musicale si articola in classi aperte costituite da gruppi di alunni frequentanti le diverse sezioni al fine di fornire la </w:t>
      </w:r>
      <w:proofErr w:type="spellStart"/>
      <w:r w:rsidR="00480117" w:rsidRPr="000570E7">
        <w:rPr>
          <w:rFonts w:asciiTheme="minorHAnsi" w:hAnsiTheme="minorHAnsi" w:cstheme="minorHAnsi"/>
        </w:rPr>
        <w:t>piu</w:t>
      </w:r>
      <w:proofErr w:type="spellEnd"/>
      <w:r w:rsidR="00480117" w:rsidRPr="000570E7">
        <w:rPr>
          <w:rFonts w:asciiTheme="minorHAnsi" w:hAnsiTheme="minorHAnsi" w:cstheme="minorHAnsi"/>
        </w:rPr>
        <w:t xml:space="preserve">̀ ampia </w:t>
      </w:r>
      <w:proofErr w:type="spellStart"/>
      <w:r w:rsidR="00480117" w:rsidRPr="000570E7">
        <w:rPr>
          <w:rFonts w:asciiTheme="minorHAnsi" w:hAnsiTheme="minorHAnsi" w:cstheme="minorHAnsi"/>
        </w:rPr>
        <w:t>possibilita</w:t>
      </w:r>
      <w:proofErr w:type="spellEnd"/>
      <w:r w:rsidR="00480117" w:rsidRPr="000570E7">
        <w:rPr>
          <w:rFonts w:asciiTheme="minorHAnsi" w:hAnsiTheme="minorHAnsi" w:cstheme="minorHAnsi"/>
        </w:rPr>
        <w:t>̀ di accesso agli alunni dell’Istituto.</w:t>
      </w:r>
    </w:p>
    <w:p w14:paraId="7B1A1A42" w14:textId="77777777" w:rsidR="00480117" w:rsidRPr="000570E7" w:rsidRDefault="00480117" w:rsidP="00694905">
      <w:pPr>
        <w:pStyle w:val="NormaleWeb"/>
        <w:numPr>
          <w:ilvl w:val="0"/>
          <w:numId w:val="20"/>
        </w:numPr>
        <w:spacing w:before="0" w:beforeAutospacing="0" w:after="0" w:afterAutospacing="0"/>
        <w:rPr>
          <w:rFonts w:asciiTheme="minorHAnsi" w:hAnsiTheme="minorHAnsi" w:cstheme="minorHAnsi"/>
        </w:rPr>
      </w:pPr>
      <w:proofErr w:type="gramStart"/>
      <w:r w:rsidRPr="000570E7">
        <w:rPr>
          <w:rFonts w:asciiTheme="minorHAnsi" w:hAnsiTheme="minorHAnsi" w:cstheme="minorHAnsi"/>
        </w:rPr>
        <w:t>E’</w:t>
      </w:r>
      <w:proofErr w:type="gramEnd"/>
      <w:r w:rsidRPr="000570E7">
        <w:rPr>
          <w:rFonts w:asciiTheme="minorHAnsi" w:hAnsiTheme="minorHAnsi" w:cstheme="minorHAnsi"/>
        </w:rPr>
        <w:t xml:space="preserve"> assolutamente vietato agli alunni che, dopo l’ultima ora di lezione antimeridiana, devono frequentare le </w:t>
      </w:r>
      <w:proofErr w:type="spellStart"/>
      <w:r w:rsidRPr="000570E7">
        <w:rPr>
          <w:rFonts w:asciiTheme="minorHAnsi" w:hAnsiTheme="minorHAnsi" w:cstheme="minorHAnsi"/>
        </w:rPr>
        <w:t>attivita</w:t>
      </w:r>
      <w:proofErr w:type="spellEnd"/>
      <w:r w:rsidRPr="000570E7">
        <w:rPr>
          <w:rFonts w:asciiTheme="minorHAnsi" w:hAnsiTheme="minorHAnsi" w:cstheme="minorHAnsi"/>
        </w:rPr>
        <w:t>̀ di strumento musicale, uscire da scuola al suono della campana delle 13:0</w:t>
      </w:r>
      <w:r w:rsidR="00554081" w:rsidRPr="000570E7">
        <w:rPr>
          <w:rFonts w:asciiTheme="minorHAnsi" w:hAnsiTheme="minorHAnsi" w:cstheme="minorHAnsi"/>
        </w:rPr>
        <w:t>0</w:t>
      </w:r>
      <w:r w:rsidR="00A24758" w:rsidRPr="000570E7">
        <w:rPr>
          <w:rFonts w:asciiTheme="minorHAnsi" w:hAnsiTheme="minorHAnsi" w:cstheme="minorHAnsi"/>
        </w:rPr>
        <w:t>.</w:t>
      </w:r>
    </w:p>
    <w:p w14:paraId="2B554ECD" w14:textId="77777777" w:rsidR="00A17CA7" w:rsidRDefault="00480117" w:rsidP="00294BD4">
      <w:pPr>
        <w:pStyle w:val="NormaleWeb"/>
        <w:numPr>
          <w:ilvl w:val="0"/>
          <w:numId w:val="20"/>
        </w:numPr>
        <w:spacing w:before="0" w:beforeAutospacing="0" w:after="0" w:afterAutospacing="0"/>
        <w:rPr>
          <w:rFonts w:asciiTheme="minorHAnsi" w:hAnsiTheme="minorHAnsi" w:cstheme="minorHAnsi"/>
        </w:rPr>
      </w:pPr>
      <w:r w:rsidRPr="000570E7">
        <w:rPr>
          <w:rFonts w:asciiTheme="minorHAnsi" w:hAnsiTheme="minorHAnsi" w:cstheme="minorHAnsi"/>
        </w:rPr>
        <w:t xml:space="preserve">Al termine della 5^ ora gli alunni si recheranno ciascuno nella propria classe di strumento musicale dove ad attenderli ci saranno i rispettivi insegnanti. Il breve pranzo eventuale </w:t>
      </w:r>
      <w:proofErr w:type="spellStart"/>
      <w:r w:rsidRPr="000570E7">
        <w:rPr>
          <w:rFonts w:asciiTheme="minorHAnsi" w:hAnsiTheme="minorHAnsi" w:cstheme="minorHAnsi"/>
        </w:rPr>
        <w:t>sara</w:t>
      </w:r>
      <w:proofErr w:type="spellEnd"/>
      <w:r w:rsidRPr="000570E7">
        <w:rPr>
          <w:rFonts w:asciiTheme="minorHAnsi" w:hAnsiTheme="minorHAnsi" w:cstheme="minorHAnsi"/>
        </w:rPr>
        <w:t xml:space="preserve">̀ consumato in classe e sempre sotto la sorveglianza dei docenti. </w:t>
      </w:r>
    </w:p>
    <w:p w14:paraId="01AAD846" w14:textId="091CA792" w:rsidR="00694905" w:rsidRDefault="00480117" w:rsidP="00A17CA7">
      <w:pPr>
        <w:pStyle w:val="NormaleWeb"/>
        <w:spacing w:before="0" w:beforeAutospacing="0" w:after="0" w:afterAutospacing="0"/>
        <w:ind w:left="720"/>
        <w:rPr>
          <w:rFonts w:asciiTheme="minorHAnsi" w:hAnsiTheme="minorHAnsi" w:cstheme="minorHAnsi"/>
        </w:rPr>
      </w:pPr>
      <w:bookmarkStart w:id="0" w:name="_GoBack"/>
      <w:bookmarkEnd w:id="0"/>
      <w:r w:rsidRPr="000570E7">
        <w:rPr>
          <w:rFonts w:asciiTheme="minorHAnsi" w:hAnsiTheme="minorHAnsi" w:cstheme="minorHAnsi"/>
        </w:rPr>
        <w:t xml:space="preserve">Non è consentito agli alunni uscire da scuola per acquistare cibi, bevande o quant’altro. </w:t>
      </w:r>
    </w:p>
    <w:p w14:paraId="26706377" w14:textId="77777777" w:rsidR="00694905" w:rsidRDefault="00480117" w:rsidP="00294BD4">
      <w:pPr>
        <w:pStyle w:val="NormaleWeb"/>
        <w:numPr>
          <w:ilvl w:val="0"/>
          <w:numId w:val="20"/>
        </w:numPr>
        <w:spacing w:before="0" w:beforeAutospacing="0" w:after="0" w:afterAutospacing="0"/>
        <w:rPr>
          <w:rFonts w:asciiTheme="minorHAnsi" w:hAnsiTheme="minorHAnsi" w:cstheme="minorHAnsi"/>
        </w:rPr>
      </w:pPr>
      <w:r w:rsidRPr="00694905">
        <w:rPr>
          <w:rFonts w:asciiTheme="minorHAnsi" w:hAnsiTheme="minorHAnsi" w:cstheme="minorHAnsi"/>
        </w:rPr>
        <w:t xml:space="preserve">Gli alunni che non hanno la lezione subito dopo l’ultima ora, faranno ritorno a scuola nell’orario stabilito. Durante questo intervallo la Scuola non ha alcuna </w:t>
      </w:r>
      <w:proofErr w:type="spellStart"/>
      <w:r w:rsidRPr="00694905">
        <w:rPr>
          <w:rFonts w:asciiTheme="minorHAnsi" w:hAnsiTheme="minorHAnsi" w:cstheme="minorHAnsi"/>
        </w:rPr>
        <w:t>responsabilita</w:t>
      </w:r>
      <w:proofErr w:type="spellEnd"/>
      <w:r w:rsidRPr="00694905">
        <w:rPr>
          <w:rFonts w:asciiTheme="minorHAnsi" w:hAnsiTheme="minorHAnsi" w:cstheme="minorHAnsi"/>
        </w:rPr>
        <w:t xml:space="preserve">̀ connessa alla vigilanza. </w:t>
      </w:r>
    </w:p>
    <w:p w14:paraId="75118834" w14:textId="5B0D4080" w:rsidR="00480117" w:rsidRPr="00694905" w:rsidRDefault="00480117" w:rsidP="00294BD4">
      <w:pPr>
        <w:pStyle w:val="NormaleWeb"/>
        <w:numPr>
          <w:ilvl w:val="0"/>
          <w:numId w:val="20"/>
        </w:numPr>
        <w:spacing w:before="0" w:beforeAutospacing="0" w:after="0" w:afterAutospacing="0"/>
        <w:rPr>
          <w:rFonts w:asciiTheme="minorHAnsi" w:hAnsiTheme="minorHAnsi" w:cstheme="minorHAnsi"/>
        </w:rPr>
      </w:pPr>
      <w:r w:rsidRPr="00694905">
        <w:rPr>
          <w:rFonts w:asciiTheme="minorHAnsi" w:hAnsiTheme="minorHAnsi" w:cstheme="minorHAnsi"/>
        </w:rPr>
        <w:t xml:space="preserve">Gli alunni potranno, in alternativa, attendere la loro lezione nella propria classe di strumento previa richiesta scritta del genitore e con il consenso dell’insegnate di strumento che, in tal caso, ne assume la </w:t>
      </w:r>
      <w:proofErr w:type="spellStart"/>
      <w:r w:rsidRPr="00694905">
        <w:rPr>
          <w:rFonts w:asciiTheme="minorHAnsi" w:hAnsiTheme="minorHAnsi" w:cstheme="minorHAnsi"/>
        </w:rPr>
        <w:t>responsabilita</w:t>
      </w:r>
      <w:proofErr w:type="spellEnd"/>
      <w:r w:rsidRPr="00694905">
        <w:rPr>
          <w:rFonts w:asciiTheme="minorHAnsi" w:hAnsiTheme="minorHAnsi" w:cstheme="minorHAnsi"/>
        </w:rPr>
        <w:t xml:space="preserve">̀ connessa alla vigilanza. </w:t>
      </w:r>
    </w:p>
    <w:p w14:paraId="04E0509B" w14:textId="2C62D7CF" w:rsidR="00694905" w:rsidRPr="00694905" w:rsidRDefault="00272711" w:rsidP="00694905">
      <w:pPr>
        <w:jc w:val="center"/>
        <w:rPr>
          <w:rFonts w:cstheme="minorHAnsi"/>
          <w:b/>
          <w:bCs/>
        </w:rPr>
      </w:pPr>
      <w:r w:rsidRPr="00694905">
        <w:rPr>
          <w:rFonts w:cstheme="minorHAnsi"/>
          <w:b/>
          <w:bCs/>
        </w:rPr>
        <w:t>Art. 14 – Doveri degli alunni</w:t>
      </w:r>
    </w:p>
    <w:p w14:paraId="35F2DFE3" w14:textId="77777777" w:rsidR="00694905" w:rsidRDefault="00272711" w:rsidP="00294BD4">
      <w:pPr>
        <w:rPr>
          <w:rFonts w:cstheme="minorHAnsi"/>
        </w:rPr>
      </w:pPr>
      <w:r w:rsidRPr="00694905">
        <w:rPr>
          <w:rFonts w:cstheme="minorHAnsi"/>
        </w:rPr>
        <w:t xml:space="preserve">Gli alunni devono attenersi alle norme contenute nel Regolamento d’Istituto. Viene inoltre richiesto loro di: </w:t>
      </w:r>
    </w:p>
    <w:p w14:paraId="79D7B0FB" w14:textId="77777777" w:rsidR="00694905" w:rsidRDefault="00272711" w:rsidP="00294BD4">
      <w:pPr>
        <w:rPr>
          <w:rFonts w:cstheme="minorHAnsi"/>
        </w:rPr>
      </w:pPr>
      <w:r w:rsidRPr="00694905">
        <w:rPr>
          <w:rFonts w:cstheme="minorHAnsi"/>
        </w:rPr>
        <w:sym w:font="Symbol" w:char="F0B7"/>
      </w:r>
      <w:r w:rsidRPr="00694905">
        <w:rPr>
          <w:rFonts w:cstheme="minorHAnsi"/>
        </w:rPr>
        <w:t xml:space="preserve"> partecipare con regolarità alle lezioni di Strumento e Musica d’Insieme, secondo il calendario e gli orari loro assegnati ad inizio anno o comunicati in itinere; </w:t>
      </w:r>
    </w:p>
    <w:p w14:paraId="5BF35200" w14:textId="77777777" w:rsidR="00694905" w:rsidRDefault="00272711" w:rsidP="00294BD4">
      <w:pPr>
        <w:rPr>
          <w:rFonts w:cstheme="minorHAnsi"/>
        </w:rPr>
      </w:pPr>
      <w:r w:rsidRPr="00694905">
        <w:rPr>
          <w:rFonts w:cstheme="minorHAnsi"/>
        </w:rPr>
        <w:sym w:font="Symbol" w:char="F0B7"/>
      </w:r>
      <w:r w:rsidRPr="00694905">
        <w:rPr>
          <w:rFonts w:cstheme="minorHAnsi"/>
        </w:rPr>
        <w:t xml:space="preserve"> avere cura dell’equipaggiamento musicale (</w:t>
      </w:r>
      <w:r w:rsidR="00694905">
        <w:rPr>
          <w:rFonts w:cstheme="minorHAnsi"/>
        </w:rPr>
        <w:t>s</w:t>
      </w:r>
      <w:r w:rsidRPr="00694905">
        <w:rPr>
          <w:rFonts w:cstheme="minorHAnsi"/>
        </w:rPr>
        <w:t xml:space="preserve">trumento, spartiti e materiale funzionale), sia proprio che (eventualmente) fornito dai docenti e dalla scuola; </w:t>
      </w:r>
    </w:p>
    <w:p w14:paraId="2ACFA57C" w14:textId="7FC951A6" w:rsidR="00D34A19" w:rsidRDefault="00272711" w:rsidP="00294BD4">
      <w:pPr>
        <w:rPr>
          <w:rFonts w:cstheme="minorHAnsi"/>
        </w:rPr>
      </w:pPr>
      <w:r w:rsidRPr="00694905">
        <w:rPr>
          <w:rFonts w:cstheme="minorHAnsi"/>
        </w:rPr>
        <w:lastRenderedPageBreak/>
        <w:sym w:font="Symbol" w:char="F0B7"/>
      </w:r>
      <w:r w:rsidRPr="00694905">
        <w:rPr>
          <w:rFonts w:cstheme="minorHAnsi"/>
        </w:rPr>
        <w:t xml:space="preserve"> partecipare alle varie manifestazioni musicali organizzate dalla scuola o a cui la scuola partecipa; </w:t>
      </w:r>
      <w:r w:rsidRPr="00694905">
        <w:rPr>
          <w:rFonts w:cstheme="minorHAnsi"/>
        </w:rPr>
        <w:sym w:font="Symbol" w:char="F0B7"/>
      </w:r>
      <w:r w:rsidRPr="00694905">
        <w:rPr>
          <w:rFonts w:cstheme="minorHAnsi"/>
        </w:rPr>
        <w:t xml:space="preserve"> svolgere regolarmente i compiti assegnati dagli insegnanti. </w:t>
      </w:r>
    </w:p>
    <w:p w14:paraId="694E3FB8" w14:textId="77777777" w:rsidR="000B2A1E" w:rsidRDefault="000B2A1E" w:rsidP="00294BD4">
      <w:pPr>
        <w:rPr>
          <w:rFonts w:cstheme="minorHAnsi"/>
        </w:rPr>
      </w:pPr>
    </w:p>
    <w:p w14:paraId="36F06359" w14:textId="51B73577" w:rsidR="00D34A19" w:rsidRPr="00D34A19" w:rsidRDefault="00D34A19" w:rsidP="00D34A19">
      <w:pPr>
        <w:jc w:val="center"/>
        <w:rPr>
          <w:rFonts w:eastAsia="Times New Roman" w:cstheme="minorHAnsi"/>
          <w:b/>
          <w:bCs/>
          <w:lang w:eastAsia="it-IT"/>
        </w:rPr>
      </w:pPr>
      <w:r w:rsidRPr="00D34A19">
        <w:rPr>
          <w:rFonts w:cstheme="minorHAnsi"/>
          <w:b/>
          <w:bCs/>
        </w:rPr>
        <w:t>Art. 15 – Assenze degli alunni</w:t>
      </w:r>
    </w:p>
    <w:p w14:paraId="3130CA54" w14:textId="489CE8AB" w:rsidR="00D34A19" w:rsidRDefault="00D34A19" w:rsidP="00D34A19">
      <w:pPr>
        <w:pStyle w:val="Paragrafoelenco"/>
        <w:numPr>
          <w:ilvl w:val="0"/>
          <w:numId w:val="21"/>
        </w:numPr>
        <w:jc w:val="both"/>
        <w:rPr>
          <w:rFonts w:cstheme="minorHAnsi"/>
        </w:rPr>
      </w:pPr>
      <w:r w:rsidRPr="00D34A19">
        <w:rPr>
          <w:rFonts w:cstheme="minorHAnsi"/>
        </w:rPr>
        <w:t xml:space="preserve">Le assenze dalle lezioni pomeridiane dovranno essere giustificate, il giorno dopo, all’insegnante della prima ora del mattino. </w:t>
      </w:r>
    </w:p>
    <w:p w14:paraId="223119CE" w14:textId="29BE9F78" w:rsidR="00D34A19" w:rsidRPr="00D34A19" w:rsidRDefault="00D34A19" w:rsidP="00D34A19">
      <w:pPr>
        <w:pStyle w:val="Paragrafoelenco"/>
        <w:numPr>
          <w:ilvl w:val="0"/>
          <w:numId w:val="21"/>
        </w:numPr>
        <w:jc w:val="both"/>
        <w:rPr>
          <w:rFonts w:cstheme="minorHAnsi"/>
          <w:b/>
        </w:rPr>
      </w:pPr>
      <w:r w:rsidRPr="00D34A19">
        <w:rPr>
          <w:rFonts w:cstheme="minorHAnsi"/>
        </w:rPr>
        <w:t>Nel caso in cui l’alunno/a presente a scuola la mattina</w:t>
      </w:r>
      <w:r>
        <w:rPr>
          <w:rFonts w:cstheme="minorHAnsi"/>
        </w:rPr>
        <w:t xml:space="preserve">, si assenta in modo arbitrario, </w:t>
      </w:r>
      <w:r w:rsidRPr="00D34A19">
        <w:rPr>
          <w:rFonts w:cstheme="minorHAnsi"/>
        </w:rPr>
        <w:t>non fa</w:t>
      </w:r>
      <w:r>
        <w:rPr>
          <w:rFonts w:cstheme="minorHAnsi"/>
        </w:rPr>
        <w:t>cendo</w:t>
      </w:r>
      <w:r w:rsidRPr="00D34A19">
        <w:rPr>
          <w:rFonts w:cstheme="minorHAnsi"/>
        </w:rPr>
        <w:t xml:space="preserve"> rientro il pomeriggio, l’insegnante di strumento </w:t>
      </w:r>
      <w:proofErr w:type="spellStart"/>
      <w:r w:rsidRPr="00D34A19">
        <w:rPr>
          <w:rFonts w:cstheme="minorHAnsi"/>
        </w:rPr>
        <w:t>appuntera</w:t>
      </w:r>
      <w:proofErr w:type="spellEnd"/>
      <w:r w:rsidRPr="00D34A19">
        <w:rPr>
          <w:rFonts w:cstheme="minorHAnsi"/>
        </w:rPr>
        <w:t>̀ l’assenza sul registro di classe e telefonerà tempestivamente al genitore per avvisarlo dell’assenza del figlio</w:t>
      </w:r>
      <w:r w:rsidR="000B2A1E">
        <w:rPr>
          <w:rFonts w:cstheme="minorHAnsi"/>
        </w:rPr>
        <w:t>/a</w:t>
      </w:r>
      <w:r w:rsidRPr="00D34A19">
        <w:rPr>
          <w:rFonts w:cstheme="minorHAnsi"/>
        </w:rPr>
        <w:t xml:space="preserve">. Tale assenza </w:t>
      </w:r>
      <w:proofErr w:type="spellStart"/>
      <w:r w:rsidRPr="00D34A19">
        <w:rPr>
          <w:rFonts w:cstheme="minorHAnsi"/>
        </w:rPr>
        <w:t>dovra</w:t>
      </w:r>
      <w:proofErr w:type="spellEnd"/>
      <w:r w:rsidRPr="00D34A19">
        <w:rPr>
          <w:rFonts w:cstheme="minorHAnsi"/>
        </w:rPr>
        <w:t>̀ essere giustificata nella stessa giornata da uno dei genitori.</w:t>
      </w:r>
    </w:p>
    <w:p w14:paraId="14F59865" w14:textId="77777777" w:rsidR="00D34A19" w:rsidRPr="00D34A19" w:rsidRDefault="00D34A19" w:rsidP="00D34A19">
      <w:pPr>
        <w:pStyle w:val="Paragrafoelenco"/>
        <w:numPr>
          <w:ilvl w:val="0"/>
          <w:numId w:val="21"/>
        </w:numPr>
        <w:jc w:val="both"/>
        <w:rPr>
          <w:rFonts w:cstheme="minorHAnsi"/>
        </w:rPr>
      </w:pPr>
      <w:r w:rsidRPr="00D34A19">
        <w:rPr>
          <w:rFonts w:cstheme="minorHAnsi"/>
        </w:rPr>
        <w:t xml:space="preserve">Le richieste di uscite anticipate o di ingresso in ritardo dovranno essere effettuate secondo le modalità stabilite dal Regolamento d’Istituto. </w:t>
      </w:r>
    </w:p>
    <w:p w14:paraId="41F5F294" w14:textId="50DED8BA" w:rsidR="00D34A19" w:rsidRPr="00B5396D" w:rsidRDefault="00D34A19" w:rsidP="00D34A19">
      <w:pPr>
        <w:pStyle w:val="Paragrafoelenco"/>
        <w:numPr>
          <w:ilvl w:val="0"/>
          <w:numId w:val="21"/>
        </w:numPr>
        <w:jc w:val="both"/>
        <w:rPr>
          <w:rFonts w:cstheme="minorHAnsi"/>
          <w:b/>
        </w:rPr>
      </w:pPr>
      <w:r w:rsidRPr="00D34A19">
        <w:rPr>
          <w:rFonts w:cstheme="minorHAnsi"/>
        </w:rPr>
        <w:t>La famiglia sarà avvisata per iscritto in caso di eccessivo numero di assenze, fermo restando che le ore di assenza concorrono alla determinazione del monte ore di assenza complessivo ai fini della validità dell’anno scolastico. Un numero eccessivo di assenze può compromettere la validità dell’anno scolastico, determinando conseguentemente la non ammissione all’anno successivo ovvero la non ammissione agli esami di Stato.</w:t>
      </w:r>
    </w:p>
    <w:p w14:paraId="41D2840F" w14:textId="77777777" w:rsidR="00B5396D" w:rsidRDefault="00B5396D" w:rsidP="00B5396D">
      <w:pPr>
        <w:pStyle w:val="Default"/>
        <w:numPr>
          <w:ilvl w:val="0"/>
          <w:numId w:val="21"/>
        </w:numPr>
        <w:rPr>
          <w:color w:val="323232"/>
          <w:sz w:val="18"/>
          <w:szCs w:val="18"/>
        </w:rPr>
      </w:pPr>
      <w:r w:rsidRPr="00B5396D">
        <w:rPr>
          <w:rFonts w:asciiTheme="minorHAnsi" w:hAnsiTheme="minorHAnsi" w:cstheme="minorHAnsi"/>
          <w:color w:val="auto"/>
        </w:rPr>
        <w:t xml:space="preserve">Per la validazione </w:t>
      </w:r>
      <w:proofErr w:type="spellStart"/>
      <w:r w:rsidRPr="00B5396D">
        <w:rPr>
          <w:rFonts w:asciiTheme="minorHAnsi" w:hAnsiTheme="minorHAnsi" w:cstheme="minorHAnsi"/>
          <w:color w:val="auto"/>
        </w:rPr>
        <w:t>dell’a.s.</w:t>
      </w:r>
      <w:proofErr w:type="spellEnd"/>
      <w:r w:rsidRPr="00B5396D">
        <w:rPr>
          <w:rFonts w:asciiTheme="minorHAnsi" w:hAnsiTheme="minorHAnsi" w:cstheme="minorHAnsi"/>
          <w:color w:val="auto"/>
        </w:rPr>
        <w:t xml:space="preserve"> e l’ammissione alla classe successiva o agli Esami di Stato dello studente è richiesta la frequenza di almeno i ¾ del suo orario personalizzato comprensivo delle ore dello strumento musicale</w:t>
      </w:r>
      <w:r>
        <w:rPr>
          <w:color w:val="323232"/>
          <w:sz w:val="18"/>
          <w:szCs w:val="18"/>
        </w:rPr>
        <w:t xml:space="preserve">. </w:t>
      </w:r>
    </w:p>
    <w:p w14:paraId="4FACEC6D" w14:textId="3CEA592B" w:rsidR="00CB5860" w:rsidRPr="00CB5860" w:rsidRDefault="00CB5860" w:rsidP="00CB5860">
      <w:pPr>
        <w:jc w:val="center"/>
        <w:rPr>
          <w:rFonts w:eastAsia="Times New Roman" w:cstheme="minorHAnsi"/>
          <w:b/>
          <w:lang w:eastAsia="it-IT"/>
        </w:rPr>
      </w:pPr>
      <w:r w:rsidRPr="00CB5860">
        <w:rPr>
          <w:rFonts w:cstheme="minorHAnsi"/>
          <w:b/>
        </w:rPr>
        <w:t xml:space="preserve">Art. </w:t>
      </w:r>
      <w:r w:rsidRPr="00CB5860">
        <w:rPr>
          <w:rFonts w:eastAsia="Times New Roman" w:cstheme="minorHAnsi"/>
          <w:b/>
          <w:lang w:eastAsia="it-IT"/>
        </w:rPr>
        <w:t>16</w:t>
      </w:r>
      <w:r w:rsidRPr="00CB5860">
        <w:rPr>
          <w:rFonts w:eastAsia="Times New Roman" w:cstheme="minorHAnsi"/>
          <w:b/>
          <w:lang w:eastAsia="it-IT"/>
        </w:rPr>
        <w:tab/>
        <w:t xml:space="preserve"> - </w:t>
      </w:r>
      <w:r w:rsidRPr="00CB5860">
        <w:rPr>
          <w:rFonts w:cstheme="minorHAnsi"/>
          <w:b/>
        </w:rPr>
        <w:t xml:space="preserve">Permessi </w:t>
      </w:r>
      <w:proofErr w:type="spellStart"/>
      <w:r w:rsidRPr="00CB5860">
        <w:rPr>
          <w:rFonts w:cstheme="minorHAnsi"/>
          <w:b/>
        </w:rPr>
        <w:t>ed</w:t>
      </w:r>
      <w:proofErr w:type="spellEnd"/>
      <w:r w:rsidRPr="00CB5860">
        <w:rPr>
          <w:rFonts w:cstheme="minorHAnsi"/>
          <w:b/>
        </w:rPr>
        <w:t xml:space="preserve"> autorizzazioni</w:t>
      </w:r>
    </w:p>
    <w:p w14:paraId="37F6FB53" w14:textId="7E1734E8" w:rsidR="00CB5860" w:rsidRDefault="00CB5860" w:rsidP="00ED4488">
      <w:pPr>
        <w:pStyle w:val="NormaleWeb"/>
        <w:numPr>
          <w:ilvl w:val="0"/>
          <w:numId w:val="22"/>
        </w:numPr>
        <w:spacing w:before="0" w:beforeAutospacing="0" w:after="0" w:afterAutospacing="0"/>
        <w:rPr>
          <w:rFonts w:asciiTheme="minorHAnsi" w:hAnsiTheme="minorHAnsi" w:cstheme="minorHAnsi"/>
        </w:rPr>
      </w:pPr>
      <w:r w:rsidRPr="000570E7">
        <w:rPr>
          <w:rFonts w:asciiTheme="minorHAnsi" w:hAnsiTheme="minorHAnsi" w:cstheme="minorHAnsi"/>
        </w:rPr>
        <w:t>I permessi relativi all</w:t>
      </w:r>
      <w:r>
        <w:rPr>
          <w:rFonts w:asciiTheme="minorHAnsi" w:hAnsiTheme="minorHAnsi" w:cstheme="minorHAnsi"/>
        </w:rPr>
        <w:t>e</w:t>
      </w:r>
      <w:r w:rsidRPr="000570E7">
        <w:rPr>
          <w:rFonts w:asciiTheme="minorHAnsi" w:hAnsiTheme="minorHAnsi" w:cstheme="minorHAnsi"/>
        </w:rPr>
        <w:t xml:space="preserve"> uscite anticipate vengono rilasciati dall’insegnante di strumento musicale della classe, previa richiesta scritta e a condizione che l’alunno venga ritirato da uno dei genitori o da un loro delegato maggiorenne. L’uscita anticipata </w:t>
      </w:r>
      <w:proofErr w:type="spellStart"/>
      <w:r w:rsidRPr="000570E7">
        <w:rPr>
          <w:rFonts w:asciiTheme="minorHAnsi" w:hAnsiTheme="minorHAnsi" w:cstheme="minorHAnsi"/>
        </w:rPr>
        <w:t>sara</w:t>
      </w:r>
      <w:proofErr w:type="spellEnd"/>
      <w:r w:rsidRPr="000570E7">
        <w:rPr>
          <w:rFonts w:asciiTheme="minorHAnsi" w:hAnsiTheme="minorHAnsi" w:cstheme="minorHAnsi"/>
        </w:rPr>
        <w:t>̀ annotata sul registro di classe</w:t>
      </w:r>
      <w:r>
        <w:rPr>
          <w:rFonts w:asciiTheme="minorHAnsi" w:hAnsiTheme="minorHAnsi" w:cstheme="minorHAnsi"/>
        </w:rPr>
        <w:t>.</w:t>
      </w:r>
      <w:r w:rsidRPr="000570E7">
        <w:rPr>
          <w:rFonts w:asciiTheme="minorHAnsi" w:hAnsiTheme="minorHAnsi" w:cstheme="minorHAnsi"/>
        </w:rPr>
        <w:t xml:space="preserve"> </w:t>
      </w:r>
    </w:p>
    <w:p w14:paraId="000DD025" w14:textId="77777777" w:rsidR="00F33360" w:rsidRPr="000570E7" w:rsidRDefault="00F33360" w:rsidP="00ED4488">
      <w:pPr>
        <w:pStyle w:val="NormaleWeb"/>
        <w:numPr>
          <w:ilvl w:val="0"/>
          <w:numId w:val="22"/>
        </w:numPr>
        <w:spacing w:before="0" w:beforeAutospacing="0" w:after="0" w:afterAutospacing="0"/>
        <w:rPr>
          <w:rFonts w:asciiTheme="minorHAnsi" w:hAnsiTheme="minorHAnsi" w:cstheme="minorHAnsi"/>
        </w:rPr>
      </w:pPr>
      <w:r w:rsidRPr="000570E7">
        <w:rPr>
          <w:rFonts w:asciiTheme="minorHAnsi" w:hAnsiTheme="minorHAnsi" w:cstheme="minorHAnsi"/>
        </w:rPr>
        <w:t xml:space="preserve">Se i genitori non sono rintracciabili gli alunni rimarranno a scuola ospitati da un’altra classe di strumento musicale. </w:t>
      </w:r>
    </w:p>
    <w:p w14:paraId="5B55A7A8" w14:textId="7F89DA53" w:rsidR="00F33360" w:rsidRPr="000570E7" w:rsidRDefault="00F33360" w:rsidP="00ED4488">
      <w:pPr>
        <w:pStyle w:val="NormaleWeb"/>
        <w:numPr>
          <w:ilvl w:val="0"/>
          <w:numId w:val="22"/>
        </w:numPr>
        <w:spacing w:before="0" w:beforeAutospacing="0" w:after="0" w:afterAutospacing="0"/>
        <w:rPr>
          <w:rFonts w:asciiTheme="minorHAnsi" w:hAnsiTheme="minorHAnsi" w:cstheme="minorHAnsi"/>
        </w:rPr>
      </w:pPr>
      <w:r w:rsidRPr="000570E7">
        <w:rPr>
          <w:rFonts w:asciiTheme="minorHAnsi" w:hAnsiTheme="minorHAnsi" w:cstheme="minorHAnsi"/>
        </w:rPr>
        <w:t xml:space="preserve">Se l’assenza dell’insegnante coincide con i giorni in cui sono previste le lezioni collettive di teoria, solfeggio e musica d’insieme gli alunni interessati seguiranno le lezioni con i docenti di strumento presenti. </w:t>
      </w:r>
    </w:p>
    <w:p w14:paraId="6CC3617E" w14:textId="57CFEDCB" w:rsidR="00F33360" w:rsidRPr="00F33360" w:rsidRDefault="00272711" w:rsidP="00F33360">
      <w:pPr>
        <w:jc w:val="center"/>
        <w:rPr>
          <w:rFonts w:cstheme="minorHAnsi"/>
          <w:b/>
          <w:bCs/>
        </w:rPr>
      </w:pPr>
      <w:r w:rsidRPr="00F33360">
        <w:rPr>
          <w:rFonts w:cstheme="minorHAnsi"/>
          <w:b/>
          <w:bCs/>
        </w:rPr>
        <w:t>Art. 1</w:t>
      </w:r>
      <w:r w:rsidR="00F33360" w:rsidRPr="00F33360">
        <w:rPr>
          <w:rFonts w:cstheme="minorHAnsi"/>
          <w:b/>
          <w:bCs/>
        </w:rPr>
        <w:t>7</w:t>
      </w:r>
      <w:r w:rsidRPr="00F33360">
        <w:rPr>
          <w:rFonts w:cstheme="minorHAnsi"/>
          <w:b/>
          <w:bCs/>
        </w:rPr>
        <w:t xml:space="preserve"> – Sospensioni delle lezioni</w:t>
      </w:r>
      <w:r w:rsidR="00EB6B24">
        <w:rPr>
          <w:rFonts w:cstheme="minorHAnsi"/>
          <w:b/>
          <w:bCs/>
        </w:rPr>
        <w:t xml:space="preserve"> – Assenze dei docenti</w:t>
      </w:r>
    </w:p>
    <w:p w14:paraId="2CA9D9CC" w14:textId="55FA8C95" w:rsidR="00EB6B24" w:rsidRDefault="00A54E6B" w:rsidP="00ED4488">
      <w:pPr>
        <w:pStyle w:val="Paragrafoelenco"/>
        <w:numPr>
          <w:ilvl w:val="0"/>
          <w:numId w:val="23"/>
        </w:numPr>
        <w:rPr>
          <w:rFonts w:cstheme="minorHAnsi"/>
        </w:rPr>
      </w:pPr>
      <w:r>
        <w:rPr>
          <w:rFonts w:cstheme="minorHAnsi"/>
        </w:rPr>
        <w:t>Nel perc</w:t>
      </w:r>
      <w:r w:rsidR="00272711" w:rsidRPr="00ED4488">
        <w:rPr>
          <w:rFonts w:cstheme="minorHAnsi"/>
        </w:rPr>
        <w:t xml:space="preserve">orso dell’anno scolastico impegni istituzionali dei docenti o la loro temporanea assenza possono determinare la sospensione delle attività didattiche. </w:t>
      </w:r>
    </w:p>
    <w:p w14:paraId="5EAE0076" w14:textId="5EE25A2A" w:rsidR="00272711" w:rsidRPr="00ED4488" w:rsidRDefault="00272711" w:rsidP="00ED4488">
      <w:pPr>
        <w:pStyle w:val="Paragrafoelenco"/>
        <w:numPr>
          <w:ilvl w:val="0"/>
          <w:numId w:val="23"/>
        </w:numPr>
        <w:rPr>
          <w:rFonts w:cstheme="minorHAnsi"/>
        </w:rPr>
      </w:pPr>
      <w:r w:rsidRPr="00ED4488">
        <w:rPr>
          <w:rFonts w:cstheme="minorHAnsi"/>
        </w:rPr>
        <w:t>Sarà cura dei docenti o dell’istituzione scolastica comunicare tale sospensione ai genitori e agli alunni interessati</w:t>
      </w:r>
      <w:r w:rsidR="00F33360" w:rsidRPr="00ED4488">
        <w:rPr>
          <w:rFonts w:cstheme="minorHAnsi"/>
        </w:rPr>
        <w:t>.</w:t>
      </w:r>
    </w:p>
    <w:p w14:paraId="3952484B" w14:textId="77777777" w:rsidR="00F33360" w:rsidRPr="00ED4488" w:rsidRDefault="00F33360" w:rsidP="00ED4488">
      <w:pPr>
        <w:pStyle w:val="NormaleWeb"/>
        <w:numPr>
          <w:ilvl w:val="0"/>
          <w:numId w:val="23"/>
        </w:numPr>
        <w:spacing w:before="0" w:beforeAutospacing="0" w:after="0" w:afterAutospacing="0"/>
        <w:rPr>
          <w:rFonts w:asciiTheme="minorHAnsi" w:hAnsiTheme="minorHAnsi" w:cstheme="minorHAnsi"/>
        </w:rPr>
      </w:pPr>
      <w:r w:rsidRPr="00ED4488">
        <w:rPr>
          <w:rFonts w:asciiTheme="minorHAnsi" w:hAnsiTheme="minorHAnsi" w:cstheme="minorHAnsi"/>
        </w:rPr>
        <w:t xml:space="preserve">Se i genitori non sono rintracciabili gli alunni rimarranno a scuola ospitati da un’altra classe di strumento musicale. </w:t>
      </w:r>
    </w:p>
    <w:p w14:paraId="24AC42C2" w14:textId="4551D98E" w:rsidR="00F33360" w:rsidRDefault="00F33360" w:rsidP="00ED4488">
      <w:pPr>
        <w:pStyle w:val="NormaleWeb"/>
        <w:numPr>
          <w:ilvl w:val="0"/>
          <w:numId w:val="23"/>
        </w:numPr>
        <w:spacing w:before="0" w:beforeAutospacing="0" w:after="0" w:afterAutospacing="0"/>
        <w:rPr>
          <w:rFonts w:asciiTheme="minorHAnsi" w:hAnsiTheme="minorHAnsi" w:cstheme="minorHAnsi"/>
        </w:rPr>
      </w:pPr>
      <w:r w:rsidRPr="00ED4488">
        <w:rPr>
          <w:rFonts w:asciiTheme="minorHAnsi" w:hAnsiTheme="minorHAnsi" w:cstheme="minorHAnsi"/>
        </w:rPr>
        <w:t>Se l’assenza dell’insegnante coincide con i giorni in cui sono previste le lezioni collettive di teoria, solfeggio e musica d’insieme gli alunni interessati seguiranno le lezioni con i docenti di strumento presenti</w:t>
      </w:r>
      <w:r w:rsidRPr="000570E7">
        <w:rPr>
          <w:rFonts w:asciiTheme="minorHAnsi" w:hAnsiTheme="minorHAnsi" w:cstheme="minorHAnsi"/>
        </w:rPr>
        <w:t xml:space="preserve">. </w:t>
      </w:r>
    </w:p>
    <w:p w14:paraId="49D8BA26" w14:textId="77777777" w:rsidR="00ED4488" w:rsidRPr="000570E7" w:rsidRDefault="00ED4488" w:rsidP="00ED4488">
      <w:pPr>
        <w:pStyle w:val="NormaleWeb"/>
        <w:numPr>
          <w:ilvl w:val="0"/>
          <w:numId w:val="23"/>
        </w:numPr>
        <w:spacing w:before="0" w:beforeAutospacing="0" w:after="0" w:afterAutospacing="0"/>
        <w:rPr>
          <w:rFonts w:asciiTheme="minorHAnsi" w:hAnsiTheme="minorHAnsi" w:cstheme="minorHAnsi"/>
        </w:rPr>
      </w:pPr>
      <w:r w:rsidRPr="000570E7">
        <w:rPr>
          <w:rFonts w:asciiTheme="minorHAnsi" w:hAnsiTheme="minorHAnsi" w:cstheme="minorHAnsi"/>
        </w:rPr>
        <w:t xml:space="preserve">Nei casi in cui ci fossero particolari esigenze dovute a prove generali, saggi, concerti ecc., gli alunni, dopo preventivo avviso alle famiglie, resteranno a scuola e saranno sotto la tutela dei docenti di strumento musicale presenti. </w:t>
      </w:r>
    </w:p>
    <w:p w14:paraId="3236AC59" w14:textId="63E73DD7" w:rsidR="00ED4488" w:rsidRDefault="00ED4488" w:rsidP="00ED4488">
      <w:pPr>
        <w:pStyle w:val="NormaleWeb"/>
        <w:numPr>
          <w:ilvl w:val="0"/>
          <w:numId w:val="23"/>
        </w:numPr>
        <w:spacing w:before="0" w:beforeAutospacing="0" w:after="0" w:afterAutospacing="0"/>
        <w:rPr>
          <w:rFonts w:asciiTheme="minorHAnsi" w:hAnsiTheme="minorHAnsi" w:cstheme="minorHAnsi"/>
        </w:rPr>
      </w:pPr>
      <w:r w:rsidRPr="000570E7">
        <w:rPr>
          <w:rFonts w:asciiTheme="minorHAnsi" w:hAnsiTheme="minorHAnsi" w:cstheme="minorHAnsi"/>
        </w:rPr>
        <w:lastRenderedPageBreak/>
        <w:t xml:space="preserve">Se un docente sa </w:t>
      </w:r>
      <w:proofErr w:type="spellStart"/>
      <w:r w:rsidRPr="000570E7">
        <w:rPr>
          <w:rFonts w:asciiTheme="minorHAnsi" w:hAnsiTheme="minorHAnsi" w:cstheme="minorHAnsi"/>
        </w:rPr>
        <w:t>gia</w:t>
      </w:r>
      <w:proofErr w:type="spellEnd"/>
      <w:r w:rsidRPr="000570E7">
        <w:rPr>
          <w:rFonts w:asciiTheme="minorHAnsi" w:hAnsiTheme="minorHAnsi" w:cstheme="minorHAnsi"/>
        </w:rPr>
        <w:t xml:space="preserve">̀ con largo anticipo che </w:t>
      </w:r>
      <w:proofErr w:type="spellStart"/>
      <w:r w:rsidRPr="000570E7">
        <w:rPr>
          <w:rFonts w:asciiTheme="minorHAnsi" w:hAnsiTheme="minorHAnsi" w:cstheme="minorHAnsi"/>
        </w:rPr>
        <w:t>dovra</w:t>
      </w:r>
      <w:proofErr w:type="spellEnd"/>
      <w:r w:rsidRPr="000570E7">
        <w:rPr>
          <w:rFonts w:asciiTheme="minorHAnsi" w:hAnsiTheme="minorHAnsi" w:cstheme="minorHAnsi"/>
        </w:rPr>
        <w:t>̀ assentarsi (permessi, visite specialistiche ecc.)</w:t>
      </w:r>
      <w:r>
        <w:rPr>
          <w:rFonts w:asciiTheme="minorHAnsi" w:hAnsiTheme="minorHAnsi" w:cstheme="minorHAnsi"/>
        </w:rPr>
        <w:t>,</w:t>
      </w:r>
      <w:r w:rsidRPr="000570E7">
        <w:rPr>
          <w:rFonts w:asciiTheme="minorHAnsi" w:hAnsiTheme="minorHAnsi" w:cstheme="minorHAnsi"/>
        </w:rPr>
        <w:t xml:space="preserve"> </w:t>
      </w:r>
      <w:proofErr w:type="spellStart"/>
      <w:r w:rsidRPr="000570E7">
        <w:rPr>
          <w:rFonts w:asciiTheme="minorHAnsi" w:hAnsiTheme="minorHAnsi" w:cstheme="minorHAnsi"/>
        </w:rPr>
        <w:t>sara</w:t>
      </w:r>
      <w:proofErr w:type="spellEnd"/>
      <w:r w:rsidRPr="000570E7">
        <w:rPr>
          <w:rFonts w:asciiTheme="minorHAnsi" w:hAnsiTheme="minorHAnsi" w:cstheme="minorHAnsi"/>
        </w:rPr>
        <w:t xml:space="preserve">̀ sua cura </w:t>
      </w:r>
      <w:r>
        <w:rPr>
          <w:rFonts w:asciiTheme="minorHAnsi" w:hAnsiTheme="minorHAnsi" w:cstheme="minorHAnsi"/>
        </w:rPr>
        <w:t xml:space="preserve">informare preventivamente gli alunni </w:t>
      </w:r>
      <w:r w:rsidRPr="000570E7">
        <w:rPr>
          <w:rFonts w:asciiTheme="minorHAnsi" w:hAnsiTheme="minorHAnsi" w:cstheme="minorHAnsi"/>
        </w:rPr>
        <w:t>il giorno o i giorni della sua assenza</w:t>
      </w:r>
      <w:r>
        <w:rPr>
          <w:rFonts w:asciiTheme="minorHAnsi" w:hAnsiTheme="minorHAnsi" w:cstheme="minorHAnsi"/>
        </w:rPr>
        <w:t xml:space="preserve">, dandone comunicazione ai genitori attraverso l’annotazione da registrare nel libretto </w:t>
      </w:r>
      <w:r w:rsidR="003513E1">
        <w:rPr>
          <w:rFonts w:asciiTheme="minorHAnsi" w:hAnsiTheme="minorHAnsi" w:cstheme="minorHAnsi"/>
        </w:rPr>
        <w:t>personale</w:t>
      </w:r>
      <w:r>
        <w:rPr>
          <w:rFonts w:asciiTheme="minorHAnsi" w:hAnsiTheme="minorHAnsi" w:cstheme="minorHAnsi"/>
        </w:rPr>
        <w:t xml:space="preserve"> di ciascun alunno, di cui controllerà la firma per avvenuta notifica. </w:t>
      </w:r>
    </w:p>
    <w:p w14:paraId="72BCBE56" w14:textId="4BD31FF0" w:rsidR="00FF2950" w:rsidRPr="00FF2950" w:rsidRDefault="00FF2950" w:rsidP="00FF2950">
      <w:pPr>
        <w:pStyle w:val="Default"/>
        <w:jc w:val="center"/>
        <w:rPr>
          <w:rFonts w:ascii="Calibri" w:hAnsi="Calibri" w:cs="Calibri"/>
          <w:color w:val="17171A"/>
        </w:rPr>
      </w:pPr>
      <w:r w:rsidRPr="00FF2950">
        <w:rPr>
          <w:rFonts w:ascii="Calibri" w:hAnsi="Calibri" w:cs="Calibri"/>
          <w:b/>
          <w:bCs/>
          <w:color w:val="17171A"/>
        </w:rPr>
        <w:t>Art. 18 - Strumento musicale individuale</w:t>
      </w:r>
    </w:p>
    <w:p w14:paraId="202BB352" w14:textId="01C4B768" w:rsidR="00FF2950" w:rsidRPr="00FF2950" w:rsidRDefault="00FF2950" w:rsidP="00FF2950">
      <w:pPr>
        <w:pStyle w:val="Default"/>
        <w:numPr>
          <w:ilvl w:val="0"/>
          <w:numId w:val="24"/>
        </w:numPr>
        <w:rPr>
          <w:rFonts w:ascii="Calibri" w:hAnsi="Calibri" w:cs="Calibri"/>
          <w:color w:val="17171A"/>
        </w:rPr>
      </w:pPr>
      <w:r w:rsidRPr="00FF2950">
        <w:rPr>
          <w:rFonts w:ascii="Calibri" w:hAnsi="Calibri" w:cs="Calibri"/>
          <w:color w:val="17171A"/>
        </w:rPr>
        <w:t xml:space="preserve">Ogni alunno frequentante il Corso ad Indirizzo Musicale deve avere uno strumento musicale personale per lo studio quotidiano. </w:t>
      </w:r>
    </w:p>
    <w:p w14:paraId="13578A85" w14:textId="77777777" w:rsidR="00FF2950" w:rsidRDefault="00FF2950" w:rsidP="00FF2950">
      <w:pPr>
        <w:pStyle w:val="Default"/>
        <w:numPr>
          <w:ilvl w:val="0"/>
          <w:numId w:val="24"/>
        </w:numPr>
        <w:spacing w:after="25"/>
        <w:rPr>
          <w:rFonts w:ascii="Calibri" w:hAnsi="Calibri" w:cs="Calibri"/>
          <w:color w:val="17171A"/>
        </w:rPr>
      </w:pPr>
      <w:r w:rsidRPr="00FF2950">
        <w:rPr>
          <w:rFonts w:ascii="Calibri" w:hAnsi="Calibri" w:cs="Calibri"/>
          <w:color w:val="17171A"/>
        </w:rPr>
        <w:t xml:space="preserve">Le famiglie degli alunni iscritti al Corso ad Indirizzo musicale provvedono all’acquisto dello strumento. La scuola fornisce ogni utile informazione per orientare all’acquisto per tramite dei docenti di strumento. </w:t>
      </w:r>
    </w:p>
    <w:p w14:paraId="57A11A18" w14:textId="7BAC12BB" w:rsidR="00FF2950" w:rsidRPr="00FF2950" w:rsidRDefault="00FF2950" w:rsidP="00FF2950">
      <w:pPr>
        <w:pStyle w:val="Default"/>
        <w:numPr>
          <w:ilvl w:val="0"/>
          <w:numId w:val="24"/>
        </w:numPr>
        <w:spacing w:after="25"/>
        <w:rPr>
          <w:rFonts w:ascii="Calibri" w:hAnsi="Calibri" w:cs="Calibri"/>
          <w:color w:val="17171A"/>
        </w:rPr>
      </w:pPr>
      <w:r w:rsidRPr="00FF2950">
        <w:rPr>
          <w:rFonts w:ascii="Calibri" w:hAnsi="Calibri" w:cs="Calibri"/>
          <w:color w:val="17171A"/>
        </w:rPr>
        <w:t xml:space="preserve">In casi di forza maggiore la scuola può valutare l’attivazione del comodato d’uso di strumenti musicali </w:t>
      </w:r>
      <w:r w:rsidRPr="00FF2950">
        <w:rPr>
          <w:rFonts w:ascii="Calibri" w:hAnsi="Calibri" w:cs="Calibri"/>
        </w:rPr>
        <w:t xml:space="preserve">di sua proprietà, secondo i criteri stabiliti dal Regolamento d’Istituto per il comodato d'uso. </w:t>
      </w:r>
    </w:p>
    <w:p w14:paraId="62A6C82D" w14:textId="2482240C" w:rsidR="00FF2950" w:rsidRPr="00FF2950" w:rsidRDefault="00FF2950" w:rsidP="00FF2950">
      <w:pPr>
        <w:pStyle w:val="Default"/>
        <w:jc w:val="center"/>
        <w:rPr>
          <w:rFonts w:asciiTheme="minorHAnsi" w:hAnsiTheme="minorHAnsi" w:cstheme="minorHAnsi"/>
          <w:color w:val="17171A"/>
        </w:rPr>
      </w:pPr>
      <w:r w:rsidRPr="00FF2950">
        <w:rPr>
          <w:rFonts w:asciiTheme="minorHAnsi" w:hAnsiTheme="minorHAnsi" w:cstheme="minorHAnsi"/>
          <w:b/>
          <w:bCs/>
          <w:color w:val="17171A"/>
        </w:rPr>
        <w:t>Art. 1</w:t>
      </w:r>
      <w:r>
        <w:rPr>
          <w:rFonts w:asciiTheme="minorHAnsi" w:hAnsiTheme="minorHAnsi" w:cstheme="minorHAnsi"/>
          <w:b/>
          <w:bCs/>
          <w:color w:val="17171A"/>
        </w:rPr>
        <w:t xml:space="preserve">9 - </w:t>
      </w:r>
      <w:r w:rsidRPr="00FF2950">
        <w:rPr>
          <w:rFonts w:asciiTheme="minorHAnsi" w:hAnsiTheme="minorHAnsi" w:cstheme="minorHAnsi"/>
          <w:b/>
          <w:bCs/>
          <w:color w:val="17171A"/>
        </w:rPr>
        <w:t>Abbigliamento</w:t>
      </w:r>
    </w:p>
    <w:p w14:paraId="335A5145" w14:textId="612C8633" w:rsidR="00FF2950" w:rsidRPr="00FF2950" w:rsidRDefault="00FF2950" w:rsidP="00FF2950">
      <w:pPr>
        <w:pStyle w:val="Default"/>
        <w:spacing w:after="25"/>
        <w:rPr>
          <w:rFonts w:asciiTheme="minorHAnsi" w:hAnsiTheme="minorHAnsi" w:cstheme="minorHAnsi"/>
        </w:rPr>
      </w:pPr>
      <w:r w:rsidRPr="00FF2950">
        <w:rPr>
          <w:rFonts w:asciiTheme="minorHAnsi" w:hAnsiTheme="minorHAnsi" w:cstheme="minorHAnsi"/>
        </w:rPr>
        <w:t>L'orchestra, in sede di esibizione adotta una divisa costituita da un</w:t>
      </w:r>
      <w:r>
        <w:rPr>
          <w:rFonts w:asciiTheme="minorHAnsi" w:hAnsiTheme="minorHAnsi" w:cstheme="minorHAnsi"/>
        </w:rPr>
        <w:t xml:space="preserve"> pantalone blu marine, una camicia bianca </w:t>
      </w:r>
      <w:r w:rsidRPr="00FF2950">
        <w:rPr>
          <w:rFonts w:asciiTheme="minorHAnsi" w:hAnsiTheme="minorHAnsi" w:cstheme="minorHAnsi"/>
        </w:rPr>
        <w:t>a maniche lunghe</w:t>
      </w:r>
      <w:r>
        <w:rPr>
          <w:rFonts w:asciiTheme="minorHAnsi" w:hAnsiTheme="minorHAnsi" w:cstheme="minorHAnsi"/>
        </w:rPr>
        <w:t xml:space="preserve">, un gilet color turchese </w:t>
      </w:r>
      <w:r w:rsidRPr="00FF2950">
        <w:rPr>
          <w:rFonts w:asciiTheme="minorHAnsi" w:hAnsiTheme="minorHAnsi" w:cstheme="minorHAnsi"/>
        </w:rPr>
        <w:t>con logo del</w:t>
      </w:r>
      <w:r>
        <w:rPr>
          <w:rFonts w:asciiTheme="minorHAnsi" w:hAnsiTheme="minorHAnsi" w:cstheme="minorHAnsi"/>
        </w:rPr>
        <w:t>la scuola</w:t>
      </w:r>
      <w:r w:rsidRPr="00FF2950">
        <w:rPr>
          <w:rFonts w:asciiTheme="minorHAnsi" w:hAnsiTheme="minorHAnsi" w:cstheme="minorHAnsi"/>
        </w:rPr>
        <w:t xml:space="preserve"> e </w:t>
      </w:r>
      <w:proofErr w:type="spellStart"/>
      <w:r>
        <w:rPr>
          <w:rFonts w:asciiTheme="minorHAnsi" w:hAnsiTheme="minorHAnsi" w:cstheme="minorHAnsi"/>
        </w:rPr>
        <w:t>sneakers</w:t>
      </w:r>
      <w:proofErr w:type="spellEnd"/>
      <w:r>
        <w:rPr>
          <w:rFonts w:asciiTheme="minorHAnsi" w:hAnsiTheme="minorHAnsi" w:cstheme="minorHAnsi"/>
        </w:rPr>
        <w:t xml:space="preserve"> bianche.</w:t>
      </w:r>
      <w:r w:rsidRPr="00FF2950">
        <w:rPr>
          <w:rFonts w:asciiTheme="minorHAnsi" w:hAnsiTheme="minorHAnsi" w:cstheme="minorHAnsi"/>
        </w:rPr>
        <w:t xml:space="preserve"> </w:t>
      </w:r>
    </w:p>
    <w:p w14:paraId="2AECA5A0" w14:textId="52FF5977" w:rsidR="00FF2950" w:rsidRPr="00FF2950" w:rsidRDefault="00FF2950" w:rsidP="00FF2950">
      <w:pPr>
        <w:pStyle w:val="Default"/>
        <w:rPr>
          <w:rFonts w:asciiTheme="minorHAnsi" w:hAnsiTheme="minorHAnsi" w:cstheme="minorHAnsi"/>
        </w:rPr>
      </w:pPr>
      <w:r w:rsidRPr="00FF2950">
        <w:rPr>
          <w:rFonts w:asciiTheme="minorHAnsi" w:hAnsiTheme="minorHAnsi" w:cstheme="minorHAnsi"/>
        </w:rPr>
        <w:t xml:space="preserve">Le famiglie degli alunni ad inizio del primo anno di corso procederanno </w:t>
      </w:r>
      <w:r>
        <w:rPr>
          <w:rFonts w:asciiTheme="minorHAnsi" w:hAnsiTheme="minorHAnsi" w:cstheme="minorHAnsi"/>
        </w:rPr>
        <w:t xml:space="preserve">liberamente </w:t>
      </w:r>
      <w:r w:rsidRPr="00FF2950">
        <w:rPr>
          <w:rFonts w:asciiTheme="minorHAnsi" w:hAnsiTheme="minorHAnsi" w:cstheme="minorHAnsi"/>
        </w:rPr>
        <w:t>all'acquisto de</w:t>
      </w:r>
      <w:r>
        <w:rPr>
          <w:rFonts w:asciiTheme="minorHAnsi" w:hAnsiTheme="minorHAnsi" w:cstheme="minorHAnsi"/>
        </w:rPr>
        <w:t>i componenti de</w:t>
      </w:r>
      <w:r w:rsidRPr="00FF2950">
        <w:rPr>
          <w:rFonts w:asciiTheme="minorHAnsi" w:hAnsiTheme="minorHAnsi" w:cstheme="minorHAnsi"/>
        </w:rPr>
        <w:t xml:space="preserve">lla </w:t>
      </w:r>
      <w:r>
        <w:rPr>
          <w:rFonts w:asciiTheme="minorHAnsi" w:hAnsiTheme="minorHAnsi" w:cstheme="minorHAnsi"/>
        </w:rPr>
        <w:t>divisa.</w:t>
      </w:r>
      <w:r w:rsidRPr="00FF2950">
        <w:rPr>
          <w:rFonts w:asciiTheme="minorHAnsi" w:hAnsiTheme="minorHAnsi" w:cstheme="minorHAnsi"/>
        </w:rPr>
        <w:t xml:space="preserve"> </w:t>
      </w:r>
    </w:p>
    <w:p w14:paraId="1CC23149" w14:textId="499045E5" w:rsidR="00FF2950" w:rsidRPr="00FF2950" w:rsidRDefault="00FF2950" w:rsidP="00FF2950">
      <w:pPr>
        <w:pStyle w:val="Default"/>
        <w:jc w:val="center"/>
        <w:rPr>
          <w:rFonts w:ascii="Calibri" w:hAnsi="Calibri" w:cs="Calibri"/>
          <w:color w:val="17171A"/>
        </w:rPr>
      </w:pPr>
      <w:r w:rsidRPr="00FF2950">
        <w:rPr>
          <w:rFonts w:ascii="Calibri" w:hAnsi="Calibri" w:cs="Calibri"/>
          <w:b/>
          <w:bCs/>
          <w:color w:val="17171A"/>
        </w:rPr>
        <w:t>Art. 20 - Rapporti scuola-famiglia</w:t>
      </w:r>
    </w:p>
    <w:p w14:paraId="6E7AA151" w14:textId="5C68FF46" w:rsidR="00873A1B" w:rsidRPr="00873A1B" w:rsidRDefault="00873A1B" w:rsidP="00873A1B">
      <w:pPr>
        <w:pStyle w:val="Default"/>
        <w:numPr>
          <w:ilvl w:val="0"/>
          <w:numId w:val="29"/>
        </w:numPr>
        <w:spacing w:after="25"/>
        <w:rPr>
          <w:rFonts w:asciiTheme="minorHAnsi" w:hAnsiTheme="minorHAnsi" w:cstheme="minorHAnsi"/>
          <w:color w:val="auto"/>
        </w:rPr>
      </w:pPr>
      <w:r w:rsidRPr="00873A1B">
        <w:rPr>
          <w:rFonts w:asciiTheme="minorHAnsi" w:hAnsiTheme="minorHAnsi" w:cstheme="minorHAnsi"/>
          <w:color w:val="auto"/>
        </w:rPr>
        <w:t xml:space="preserve">Le comunicazioni tra famiglia e docenti di strumento avvengono, come per tutti gli insegnamenti, mediante: </w:t>
      </w:r>
    </w:p>
    <w:p w14:paraId="5057C83F" w14:textId="77777777" w:rsidR="00873A1B" w:rsidRPr="00873A1B" w:rsidRDefault="00873A1B" w:rsidP="00873A1B">
      <w:pPr>
        <w:pStyle w:val="Default"/>
        <w:numPr>
          <w:ilvl w:val="0"/>
          <w:numId w:val="28"/>
        </w:numPr>
        <w:spacing w:after="25"/>
        <w:rPr>
          <w:rFonts w:asciiTheme="minorHAnsi" w:hAnsiTheme="minorHAnsi" w:cstheme="minorHAnsi"/>
          <w:color w:val="auto"/>
        </w:rPr>
      </w:pPr>
      <w:r w:rsidRPr="00873A1B">
        <w:rPr>
          <w:rFonts w:asciiTheme="minorHAnsi" w:hAnsiTheme="minorHAnsi" w:cstheme="minorHAnsi"/>
          <w:color w:val="auto"/>
        </w:rPr>
        <w:t>colloqui che saranno organizzati secondo quanto previsto dall’Istituto;</w:t>
      </w:r>
    </w:p>
    <w:p w14:paraId="65348988" w14:textId="77777777" w:rsidR="00873A1B" w:rsidRPr="00873A1B" w:rsidRDefault="00873A1B" w:rsidP="00873A1B">
      <w:pPr>
        <w:pStyle w:val="Default"/>
        <w:numPr>
          <w:ilvl w:val="0"/>
          <w:numId w:val="28"/>
        </w:numPr>
        <w:spacing w:after="25"/>
        <w:rPr>
          <w:rFonts w:asciiTheme="minorHAnsi" w:hAnsiTheme="minorHAnsi" w:cstheme="minorHAnsi"/>
          <w:color w:val="auto"/>
        </w:rPr>
      </w:pPr>
      <w:r w:rsidRPr="00873A1B">
        <w:rPr>
          <w:rFonts w:asciiTheme="minorHAnsi" w:hAnsiTheme="minorHAnsi" w:cstheme="minorHAnsi"/>
          <w:color w:val="auto"/>
        </w:rPr>
        <w:t>circolari pubblicate nel sito dell’Istituto;</w:t>
      </w:r>
    </w:p>
    <w:p w14:paraId="2984D9AF" w14:textId="77777777" w:rsidR="00873A1B" w:rsidRPr="00873A1B" w:rsidRDefault="00873A1B" w:rsidP="00873A1B">
      <w:pPr>
        <w:pStyle w:val="Default"/>
        <w:numPr>
          <w:ilvl w:val="0"/>
          <w:numId w:val="28"/>
        </w:numPr>
        <w:spacing w:after="25"/>
        <w:rPr>
          <w:rFonts w:asciiTheme="minorHAnsi" w:hAnsiTheme="minorHAnsi" w:cstheme="minorHAnsi"/>
          <w:color w:val="auto"/>
        </w:rPr>
      </w:pPr>
      <w:r w:rsidRPr="00873A1B">
        <w:rPr>
          <w:rFonts w:asciiTheme="minorHAnsi" w:hAnsiTheme="minorHAnsi" w:cstheme="minorHAnsi"/>
          <w:color w:val="auto"/>
        </w:rPr>
        <w:t xml:space="preserve">comunicazione scritta nel libretto personale dell’alunno. </w:t>
      </w:r>
    </w:p>
    <w:p w14:paraId="575F6D4A" w14:textId="78509ED5" w:rsidR="00F33360" w:rsidRPr="00873A1B" w:rsidRDefault="00873A1B" w:rsidP="00873A1B">
      <w:pPr>
        <w:pStyle w:val="Default"/>
        <w:numPr>
          <w:ilvl w:val="0"/>
          <w:numId w:val="29"/>
        </w:numPr>
        <w:spacing w:after="25"/>
        <w:rPr>
          <w:rFonts w:ascii="Calibri" w:hAnsi="Calibri" w:cs="Calibri"/>
          <w:color w:val="auto"/>
        </w:rPr>
      </w:pPr>
      <w:r w:rsidRPr="00873A1B">
        <w:rPr>
          <w:rFonts w:ascii="Calibri" w:hAnsi="Calibri" w:cs="Calibri"/>
          <w:color w:val="auto"/>
        </w:rPr>
        <w:t>La</w:t>
      </w:r>
      <w:r w:rsidR="00FF2950" w:rsidRPr="00873A1B">
        <w:rPr>
          <w:rFonts w:ascii="Calibri" w:hAnsi="Calibri" w:cs="Calibri"/>
          <w:color w:val="auto"/>
        </w:rPr>
        <w:t xml:space="preserve"> valutazione periodica degli esiti viene fatta, di norma, per tramite del registro elettronico adottato dalla scuola con modalità analoghe a quelle dei restanti insegnamenti e conformemente con il Protocollo di valutazione d’istituto.</w:t>
      </w:r>
    </w:p>
    <w:p w14:paraId="514B4119" w14:textId="2EC8FB0C" w:rsidR="00FF2950" w:rsidRPr="00E46CF9" w:rsidRDefault="00340DE9" w:rsidP="00E46CF9">
      <w:pPr>
        <w:jc w:val="center"/>
        <w:rPr>
          <w:rFonts w:cstheme="minorHAnsi"/>
          <w:b/>
          <w:bCs/>
        </w:rPr>
      </w:pPr>
      <w:r w:rsidRPr="00E46CF9">
        <w:rPr>
          <w:rFonts w:cstheme="minorHAnsi"/>
          <w:b/>
          <w:bCs/>
        </w:rPr>
        <w:t xml:space="preserve">Art. </w:t>
      </w:r>
      <w:r w:rsidR="00E46CF9" w:rsidRPr="00E46CF9">
        <w:rPr>
          <w:rFonts w:cstheme="minorHAnsi"/>
          <w:b/>
          <w:bCs/>
        </w:rPr>
        <w:t>21</w:t>
      </w:r>
      <w:r w:rsidRPr="00E46CF9">
        <w:rPr>
          <w:rFonts w:cstheme="minorHAnsi"/>
          <w:b/>
          <w:bCs/>
        </w:rPr>
        <w:t xml:space="preserve"> - Partecipazione a saggi, concerti, rassegne, eventi musicali</w:t>
      </w:r>
    </w:p>
    <w:p w14:paraId="0593B3C9" w14:textId="77777777" w:rsidR="00E46CF9" w:rsidRPr="00E46CF9" w:rsidRDefault="00340DE9" w:rsidP="00E46CF9">
      <w:pPr>
        <w:pStyle w:val="Paragrafoelenco"/>
        <w:numPr>
          <w:ilvl w:val="0"/>
          <w:numId w:val="25"/>
        </w:numPr>
        <w:jc w:val="both"/>
        <w:rPr>
          <w:rFonts w:cstheme="minorHAnsi"/>
        </w:rPr>
      </w:pPr>
      <w:r w:rsidRPr="00E46CF9">
        <w:rPr>
          <w:rFonts w:cstheme="minorHAnsi"/>
        </w:rPr>
        <w:t xml:space="preserve">La frequenza del corso ad Indirizzo Musicale comporta lo svolgimento e la partecipazione ad attività anche in orario extrascolastico, come saggi, concerti, concorsi e vari altri eventi musicali/culturali. </w:t>
      </w:r>
      <w:r w:rsidR="00E46CF9" w:rsidRPr="00E46CF9">
        <w:rPr>
          <w:rFonts w:cstheme="minorHAnsi"/>
        </w:rPr>
        <w:t>La scuola può promuovere la partecipazione degli alunni del corso ad indirizzo musicale a concorsi, festival, manifestazioni musicali e stage di formazione. Tali attività, organizzate o promosse dalla scuola, potranno richiedere per la loro realizzazione la collaborazione delle famiglie.</w:t>
      </w:r>
    </w:p>
    <w:p w14:paraId="7B9E9E3D" w14:textId="77777777" w:rsidR="00E46CF9" w:rsidRDefault="00340DE9" w:rsidP="00E46CF9">
      <w:pPr>
        <w:pStyle w:val="Paragrafoelenco"/>
        <w:numPr>
          <w:ilvl w:val="0"/>
          <w:numId w:val="25"/>
        </w:numPr>
        <w:jc w:val="both"/>
        <w:rPr>
          <w:rFonts w:cstheme="minorHAnsi"/>
        </w:rPr>
      </w:pPr>
      <w:r w:rsidRPr="00E46CF9">
        <w:rPr>
          <w:rFonts w:cstheme="minorHAnsi"/>
        </w:rPr>
        <w:t xml:space="preserve">L’esibizione musicale è a tutti gli effetti un momento didattico: gli alunni dovranno dimostrare quanto appreso durante le lezioni individuali e nelle prove d’orchestra, affinando le capacità di concentrazione e di autocontrollo, al fine di imparare a gestire consapevolmente il momento performativo. Le esibizioni, inoltre, aiutano gli studenti ad </w:t>
      </w:r>
      <w:proofErr w:type="spellStart"/>
      <w:r w:rsidRPr="00E46CF9">
        <w:rPr>
          <w:rFonts w:cstheme="minorHAnsi"/>
        </w:rPr>
        <w:t>autovalutarsi</w:t>
      </w:r>
      <w:proofErr w:type="spellEnd"/>
      <w:r w:rsidRPr="00E46CF9">
        <w:rPr>
          <w:rFonts w:cstheme="minorHAnsi"/>
        </w:rPr>
        <w:t xml:space="preserve">, ad acquisire fiducia in loro stessi, superando la timidezza e le ansie da prestazione, attraverso un percorso che porta gli stessi ad essere eccellenti protagonisti del loro successo formativo. </w:t>
      </w:r>
    </w:p>
    <w:p w14:paraId="54548F26" w14:textId="7DB749FE" w:rsidR="00D577A3" w:rsidRPr="00E46CF9" w:rsidRDefault="00340DE9" w:rsidP="00E46CF9">
      <w:pPr>
        <w:pStyle w:val="Paragrafoelenco"/>
        <w:numPr>
          <w:ilvl w:val="0"/>
          <w:numId w:val="25"/>
        </w:numPr>
        <w:jc w:val="both"/>
        <w:rPr>
          <w:rFonts w:cstheme="minorHAnsi"/>
        </w:rPr>
      </w:pPr>
      <w:r w:rsidRPr="00E46CF9">
        <w:rPr>
          <w:rFonts w:cstheme="minorHAnsi"/>
        </w:rPr>
        <w:t xml:space="preserve">L’organizzazione intesa come luogo di svolgimento, modalità e orari di tali manifestazioni saranno rese note mediante circolare pubblicata sul sito dell’Istituto o comunicazione scritta </w:t>
      </w:r>
      <w:r w:rsidRPr="00E46CF9">
        <w:rPr>
          <w:rFonts w:cstheme="minorHAnsi"/>
        </w:rPr>
        <w:lastRenderedPageBreak/>
        <w:t>a cura del docente nel libretto personale dell’alunno; è necessaria l’autorizzazione alla partecipazione e, qualora fosse necessaria per eventi di articolata gestione organizzativa - musicale, verrà richiesta anche la pre-autorizzazione.</w:t>
      </w:r>
    </w:p>
    <w:p w14:paraId="79294016" w14:textId="33D97389" w:rsidR="00724E54" w:rsidRPr="00724E54" w:rsidRDefault="00724E54" w:rsidP="00724E54">
      <w:pPr>
        <w:pStyle w:val="Default"/>
        <w:jc w:val="center"/>
        <w:rPr>
          <w:rFonts w:asciiTheme="minorHAnsi" w:hAnsiTheme="minorHAnsi" w:cstheme="minorHAnsi"/>
        </w:rPr>
      </w:pPr>
      <w:r w:rsidRPr="00724E54">
        <w:rPr>
          <w:rFonts w:asciiTheme="minorHAnsi" w:hAnsiTheme="minorHAnsi" w:cstheme="minorHAnsi"/>
          <w:b/>
          <w:bCs/>
          <w:color w:val="17171A"/>
        </w:rPr>
        <w:t>Art. 22 - C</w:t>
      </w:r>
      <w:r w:rsidRPr="00724E54">
        <w:rPr>
          <w:rFonts w:asciiTheme="minorHAnsi" w:hAnsiTheme="minorHAnsi" w:cstheme="minorHAnsi"/>
          <w:b/>
          <w:bCs/>
        </w:rPr>
        <w:t xml:space="preserve">ontinuità formativa </w:t>
      </w:r>
      <w:r>
        <w:rPr>
          <w:rFonts w:asciiTheme="minorHAnsi" w:hAnsiTheme="minorHAnsi" w:cstheme="minorHAnsi"/>
          <w:b/>
          <w:bCs/>
        </w:rPr>
        <w:t xml:space="preserve">e orientamento </w:t>
      </w:r>
      <w:r w:rsidRPr="00724E54">
        <w:rPr>
          <w:rFonts w:asciiTheme="minorHAnsi" w:hAnsiTheme="minorHAnsi" w:cstheme="minorHAnsi"/>
          <w:b/>
          <w:bCs/>
        </w:rPr>
        <w:t>primaria-secondaria</w:t>
      </w:r>
    </w:p>
    <w:p w14:paraId="3E8C8E98" w14:textId="42F64332" w:rsidR="00724E54" w:rsidRPr="00724E54" w:rsidRDefault="00724E54" w:rsidP="00724E54">
      <w:pPr>
        <w:pStyle w:val="Default"/>
        <w:numPr>
          <w:ilvl w:val="0"/>
          <w:numId w:val="26"/>
        </w:numPr>
        <w:spacing w:after="30"/>
        <w:rPr>
          <w:rFonts w:asciiTheme="minorHAnsi" w:hAnsiTheme="minorHAnsi" w:cstheme="minorHAnsi"/>
        </w:rPr>
      </w:pPr>
      <w:r w:rsidRPr="00724E54">
        <w:rPr>
          <w:rFonts w:asciiTheme="minorHAnsi" w:hAnsiTheme="minorHAnsi" w:cstheme="minorHAnsi"/>
        </w:rPr>
        <w:t xml:space="preserve">La Scuola organizza attività di continuità formativa per gli studenti della primaria nelle classi 4^ e 5^. </w:t>
      </w:r>
    </w:p>
    <w:p w14:paraId="314727C6" w14:textId="6CDF7B10" w:rsidR="00724E54" w:rsidRPr="00724E54" w:rsidRDefault="00724E54" w:rsidP="00724E54">
      <w:pPr>
        <w:pStyle w:val="Default"/>
        <w:numPr>
          <w:ilvl w:val="0"/>
          <w:numId w:val="26"/>
        </w:numPr>
        <w:spacing w:after="30"/>
        <w:rPr>
          <w:rFonts w:asciiTheme="minorHAnsi" w:hAnsiTheme="minorHAnsi" w:cstheme="minorHAnsi"/>
        </w:rPr>
      </w:pPr>
      <w:r w:rsidRPr="00724E54">
        <w:rPr>
          <w:rFonts w:asciiTheme="minorHAnsi" w:hAnsiTheme="minorHAnsi" w:cstheme="minorHAnsi"/>
        </w:rPr>
        <w:t xml:space="preserve">L’attività ha la finalità di potenziare l’apprendimento del linguaggio musicale e di consentire la familiarizzazione con gli strumenti musicali del corso attivo nella scuola secondaria di I grado. </w:t>
      </w:r>
    </w:p>
    <w:p w14:paraId="11CDA682" w14:textId="548108BA" w:rsidR="00724E54" w:rsidRPr="00724E54" w:rsidRDefault="00724E54" w:rsidP="00724E54">
      <w:pPr>
        <w:pStyle w:val="Default"/>
        <w:numPr>
          <w:ilvl w:val="0"/>
          <w:numId w:val="26"/>
        </w:numPr>
        <w:spacing w:after="30"/>
        <w:rPr>
          <w:rFonts w:asciiTheme="minorHAnsi" w:hAnsiTheme="minorHAnsi" w:cstheme="minorHAnsi"/>
        </w:rPr>
      </w:pPr>
      <w:r w:rsidRPr="00724E54">
        <w:rPr>
          <w:rFonts w:asciiTheme="minorHAnsi" w:hAnsiTheme="minorHAnsi" w:cstheme="minorHAnsi"/>
        </w:rPr>
        <w:t xml:space="preserve">Il percorso è svolto dai docenti di strumento della scuola secondaria di I grado che operano in qualità di esperti in co-presenza con il docente della scuola primaria nell’ora di musica.  Ciascun docente di strumento vi è impegnato per un monte ore determinato di anno in anno in relazione al numero delle classi attive. </w:t>
      </w:r>
    </w:p>
    <w:p w14:paraId="197978F5" w14:textId="7538A168" w:rsidR="00724E54" w:rsidRPr="00724E54" w:rsidRDefault="00724E54" w:rsidP="00724E54">
      <w:pPr>
        <w:pStyle w:val="Default"/>
        <w:numPr>
          <w:ilvl w:val="0"/>
          <w:numId w:val="26"/>
        </w:numPr>
        <w:rPr>
          <w:rFonts w:asciiTheme="minorHAnsi" w:hAnsiTheme="minorHAnsi" w:cstheme="minorHAnsi"/>
        </w:rPr>
      </w:pPr>
      <w:r w:rsidRPr="00724E54">
        <w:rPr>
          <w:rFonts w:asciiTheme="minorHAnsi" w:hAnsiTheme="minorHAnsi" w:cstheme="minorHAnsi"/>
          <w:color w:val="17171A"/>
        </w:rPr>
        <w:t xml:space="preserve">L'attività di continuità formativa e di orientamento ha durata annuale ed è deliberata dal Collegio Docenti quale parte integrante del PTOF. </w:t>
      </w:r>
    </w:p>
    <w:p w14:paraId="5FB94970" w14:textId="539E7D30" w:rsidR="00480117" w:rsidRPr="00606FFB" w:rsidRDefault="00220BBF" w:rsidP="00220BBF">
      <w:pPr>
        <w:jc w:val="center"/>
        <w:rPr>
          <w:rFonts w:eastAsia="Times New Roman" w:cstheme="minorHAnsi"/>
          <w:b/>
          <w:lang w:eastAsia="it-IT"/>
        </w:rPr>
      </w:pPr>
      <w:r w:rsidRPr="00606FFB">
        <w:rPr>
          <w:rFonts w:cstheme="minorHAnsi"/>
          <w:b/>
        </w:rPr>
        <w:t>Art. 23 -</w:t>
      </w:r>
      <w:r w:rsidR="00A127E1" w:rsidRPr="00606FFB">
        <w:rPr>
          <w:rFonts w:cstheme="minorHAnsi"/>
          <w:b/>
        </w:rPr>
        <w:t xml:space="preserve"> </w:t>
      </w:r>
      <w:r w:rsidRPr="00606FFB">
        <w:rPr>
          <w:rFonts w:cstheme="minorHAnsi"/>
          <w:b/>
        </w:rPr>
        <w:t>M</w:t>
      </w:r>
      <w:r w:rsidR="00480117" w:rsidRPr="00606FFB">
        <w:rPr>
          <w:rFonts w:cstheme="minorHAnsi"/>
          <w:b/>
          <w:iCs/>
        </w:rPr>
        <w:t>odifiche e/o integrazioni</w:t>
      </w:r>
    </w:p>
    <w:p w14:paraId="62432F9E" w14:textId="5352A096" w:rsidR="00480117" w:rsidRPr="000570E7" w:rsidRDefault="00480117" w:rsidP="00294BD4">
      <w:pPr>
        <w:pStyle w:val="NormaleWeb"/>
        <w:spacing w:before="0" w:beforeAutospacing="0" w:after="0" w:afterAutospacing="0"/>
        <w:rPr>
          <w:rFonts w:asciiTheme="minorHAnsi" w:hAnsiTheme="minorHAnsi" w:cstheme="minorHAnsi"/>
        </w:rPr>
      </w:pPr>
      <w:r w:rsidRPr="000570E7">
        <w:rPr>
          <w:rFonts w:asciiTheme="minorHAnsi" w:hAnsiTheme="minorHAnsi" w:cstheme="minorHAnsi"/>
        </w:rPr>
        <w:t xml:space="preserve">Il presente regolamento </w:t>
      </w:r>
      <w:proofErr w:type="spellStart"/>
      <w:r w:rsidRPr="000570E7">
        <w:rPr>
          <w:rFonts w:asciiTheme="minorHAnsi" w:hAnsiTheme="minorHAnsi" w:cstheme="minorHAnsi"/>
        </w:rPr>
        <w:t>potra</w:t>
      </w:r>
      <w:proofErr w:type="spellEnd"/>
      <w:r w:rsidRPr="000570E7">
        <w:rPr>
          <w:rFonts w:asciiTheme="minorHAnsi" w:hAnsiTheme="minorHAnsi" w:cstheme="minorHAnsi"/>
        </w:rPr>
        <w:t xml:space="preserve">̀ essere modificato e/o integrato durante l’anno scolastico qualora se ne ravvisasse la necessità. Per tutto quanto non espresso nei suindicati </w:t>
      </w:r>
      <w:r w:rsidR="00D90A3D" w:rsidRPr="000570E7">
        <w:rPr>
          <w:rFonts w:asciiTheme="minorHAnsi" w:hAnsiTheme="minorHAnsi" w:cstheme="minorHAnsi"/>
        </w:rPr>
        <w:t>punti</w:t>
      </w:r>
      <w:r w:rsidRPr="000570E7">
        <w:rPr>
          <w:rFonts w:asciiTheme="minorHAnsi" w:hAnsiTheme="minorHAnsi" w:cstheme="minorHAnsi"/>
        </w:rPr>
        <w:t xml:space="preserve"> si rimanda al regolamento generale dell’</w:t>
      </w:r>
      <w:r w:rsidR="00D90A3D" w:rsidRPr="000570E7">
        <w:rPr>
          <w:rFonts w:asciiTheme="minorHAnsi" w:hAnsiTheme="minorHAnsi" w:cstheme="minorHAnsi"/>
        </w:rPr>
        <w:t>I</w:t>
      </w:r>
      <w:r w:rsidRPr="000570E7">
        <w:rPr>
          <w:rFonts w:asciiTheme="minorHAnsi" w:hAnsiTheme="minorHAnsi" w:cstheme="minorHAnsi"/>
        </w:rPr>
        <w:t>stituto</w:t>
      </w:r>
      <w:r w:rsidR="00220BBF">
        <w:rPr>
          <w:rFonts w:asciiTheme="minorHAnsi" w:hAnsiTheme="minorHAnsi" w:cstheme="minorHAnsi"/>
        </w:rPr>
        <w:t xml:space="preserve">. </w:t>
      </w:r>
      <w:r w:rsidRPr="000570E7">
        <w:rPr>
          <w:rFonts w:asciiTheme="minorHAnsi" w:hAnsiTheme="minorHAnsi" w:cstheme="minorHAnsi"/>
        </w:rPr>
        <w:t xml:space="preserve"> </w:t>
      </w:r>
    </w:p>
    <w:p w14:paraId="4686A9BF" w14:textId="77777777" w:rsidR="00BD1356" w:rsidRPr="000570E7" w:rsidRDefault="00BD1356" w:rsidP="00294BD4">
      <w:pPr>
        <w:rPr>
          <w:rFonts w:cstheme="minorHAnsi"/>
        </w:rPr>
      </w:pPr>
    </w:p>
    <w:p w14:paraId="372AED10" w14:textId="77777777" w:rsidR="002A2CEA" w:rsidRPr="000570E7" w:rsidRDefault="002A2CEA" w:rsidP="00294BD4">
      <w:pPr>
        <w:rPr>
          <w:rFonts w:cstheme="minorHAnsi"/>
        </w:rPr>
      </w:pPr>
    </w:p>
    <w:p w14:paraId="04D54F24" w14:textId="77777777" w:rsidR="002A2CEA" w:rsidRPr="000570E7" w:rsidRDefault="002A2CEA" w:rsidP="00294BD4">
      <w:pPr>
        <w:rPr>
          <w:rFonts w:cstheme="minorHAnsi"/>
        </w:rPr>
      </w:pPr>
    </w:p>
    <w:p w14:paraId="5E63A51C" w14:textId="77777777" w:rsidR="00340DE9" w:rsidRPr="000570E7" w:rsidRDefault="00340DE9" w:rsidP="00340DE9">
      <w:pPr>
        <w:rPr>
          <w:rFonts w:cstheme="minorHAnsi"/>
        </w:rPr>
      </w:pPr>
    </w:p>
    <w:p w14:paraId="41C07A7E" w14:textId="77777777" w:rsidR="002A2CEA" w:rsidRPr="000570E7" w:rsidRDefault="002A2CEA" w:rsidP="00294BD4">
      <w:pPr>
        <w:rPr>
          <w:rFonts w:cstheme="minorHAnsi"/>
        </w:rPr>
      </w:pPr>
    </w:p>
    <w:sectPr w:rsidR="002A2CEA" w:rsidRPr="000570E7" w:rsidSect="00041B38">
      <w:headerReference w:type="default" r:id="rId8"/>
      <w:footerReference w:type="even" r:id="rId9"/>
      <w:footerReference w:type="default" r:id="rId10"/>
      <w:pgSz w:w="11900" w:h="16840"/>
      <w:pgMar w:top="1417" w:right="1134" w:bottom="1134" w:left="1134"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8379A" w14:textId="77777777" w:rsidR="00386538" w:rsidRDefault="00386538" w:rsidP="006E295C">
      <w:r>
        <w:separator/>
      </w:r>
    </w:p>
  </w:endnote>
  <w:endnote w:type="continuationSeparator" w:id="0">
    <w:p w14:paraId="7D8137DC" w14:textId="77777777" w:rsidR="00386538" w:rsidRDefault="00386538" w:rsidP="006E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ExtraBold">
    <w:altName w:val="Segoe UI"/>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999114802"/>
      <w:docPartObj>
        <w:docPartGallery w:val="Page Numbers (Bottom of Page)"/>
        <w:docPartUnique/>
      </w:docPartObj>
    </w:sdtPr>
    <w:sdtEndPr>
      <w:rPr>
        <w:rStyle w:val="Numeropagina"/>
      </w:rPr>
    </w:sdtEndPr>
    <w:sdtContent>
      <w:p w14:paraId="459F35C1" w14:textId="77777777" w:rsidR="00041B38" w:rsidRDefault="00041B38" w:rsidP="00BB2AD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7DE090E" w14:textId="77777777" w:rsidR="00041B38" w:rsidRDefault="00041B38" w:rsidP="00041B3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18828579"/>
      <w:docPartObj>
        <w:docPartGallery w:val="Page Numbers (Bottom of Page)"/>
        <w:docPartUnique/>
      </w:docPartObj>
    </w:sdtPr>
    <w:sdtEndPr>
      <w:rPr>
        <w:rStyle w:val="Numeropagina"/>
      </w:rPr>
    </w:sdtEndPr>
    <w:sdtContent>
      <w:p w14:paraId="7209BB63" w14:textId="03418436" w:rsidR="00041B38" w:rsidRDefault="00041B38" w:rsidP="00BB2AD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A17CA7">
          <w:rPr>
            <w:rStyle w:val="Numeropagina"/>
            <w:noProof/>
          </w:rPr>
          <w:t>- 9 -</w:t>
        </w:r>
        <w:r>
          <w:rPr>
            <w:rStyle w:val="Numeropagina"/>
          </w:rPr>
          <w:fldChar w:fldCharType="end"/>
        </w:r>
      </w:p>
    </w:sdtContent>
  </w:sdt>
  <w:p w14:paraId="7A66C41D" w14:textId="77777777" w:rsidR="00041B38" w:rsidRDefault="00041B38" w:rsidP="00041B3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84FC" w14:textId="77777777" w:rsidR="00386538" w:rsidRDefault="00386538" w:rsidP="006E295C">
      <w:r>
        <w:separator/>
      </w:r>
    </w:p>
  </w:footnote>
  <w:footnote w:type="continuationSeparator" w:id="0">
    <w:p w14:paraId="7753B946" w14:textId="77777777" w:rsidR="00386538" w:rsidRDefault="00386538" w:rsidP="006E2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6322" w14:textId="77777777" w:rsidR="006E295C" w:rsidRDefault="006E295C" w:rsidP="006E295C">
    <w:pPr>
      <w:pStyle w:val="Intestazione"/>
    </w:pP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0"/>
      <w:gridCol w:w="7053"/>
      <w:gridCol w:w="1528"/>
    </w:tblGrid>
    <w:tr w:rsidR="009D7016" w:rsidRPr="00C01B49" w14:paraId="4A9DEC41" w14:textId="77777777" w:rsidTr="00A96948">
      <w:trPr>
        <w:trHeight w:val="1316"/>
      </w:trPr>
      <w:tc>
        <w:tcPr>
          <w:tcW w:w="1330" w:type="dxa"/>
          <w:vAlign w:val="center"/>
        </w:tcPr>
        <w:p w14:paraId="2685E55F" w14:textId="77777777" w:rsidR="009D7016" w:rsidRPr="00C01B49" w:rsidRDefault="009D7016" w:rsidP="009D7016">
          <w:pPr>
            <w:jc w:val="center"/>
          </w:pPr>
          <w:r w:rsidRPr="00C01B49">
            <w:rPr>
              <w:rFonts w:ascii="Open Sans ExtraBold" w:eastAsia="Open Sans ExtraBold" w:hAnsi="Open Sans ExtraBold" w:cs="Open Sans ExtraBold"/>
              <w:b/>
              <w:sz w:val="22"/>
              <w:szCs w:val="22"/>
            </w:rPr>
            <w:object w:dxaOrig="972" w:dyaOrig="1200" w14:anchorId="4AC694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0pt">
                <v:imagedata r:id="rId1" o:title=""/>
              </v:shape>
              <o:OLEObject Type="Embed" ProgID="Word.Picture.8" ShapeID="_x0000_i1025" DrawAspect="Content" ObjectID="_1730792619" r:id="rId2"/>
            </w:object>
          </w:r>
        </w:p>
      </w:tc>
      <w:tc>
        <w:tcPr>
          <w:tcW w:w="7053" w:type="dxa"/>
          <w:vAlign w:val="center"/>
        </w:tcPr>
        <w:p w14:paraId="79BD3511" w14:textId="77777777" w:rsidR="009D7016" w:rsidRPr="00C01B49" w:rsidRDefault="009D7016" w:rsidP="009D7016">
          <w:pPr>
            <w:pStyle w:val="Titolo1"/>
            <w:spacing w:before="0" w:after="0"/>
            <w:jc w:val="center"/>
            <w:rPr>
              <w:rFonts w:ascii="Century Gothic" w:eastAsia="Century Gothic" w:hAnsi="Century Gothic" w:cs="Century Gothic"/>
              <w:b w:val="0"/>
              <w:sz w:val="20"/>
              <w:szCs w:val="20"/>
            </w:rPr>
          </w:pPr>
          <w:r w:rsidRPr="00C01B49">
            <w:rPr>
              <w:rFonts w:ascii="Century Gothic" w:eastAsia="Century Gothic" w:hAnsi="Century Gothic" w:cs="Century Gothic"/>
              <w:sz w:val="20"/>
              <w:szCs w:val="20"/>
            </w:rPr>
            <w:t>ISTITUTO COMPRENSIVO STATALE</w:t>
          </w:r>
        </w:p>
        <w:p w14:paraId="6AA9B8EC" w14:textId="77777777" w:rsidR="009D7016" w:rsidRPr="00C01B49" w:rsidRDefault="009D7016" w:rsidP="009D7016">
          <w:pPr>
            <w:pStyle w:val="Titolo1"/>
            <w:spacing w:before="0" w:after="0"/>
            <w:jc w:val="center"/>
            <w:rPr>
              <w:rFonts w:ascii="Century Gothic" w:eastAsia="Century Gothic" w:hAnsi="Century Gothic" w:cs="Century Gothic"/>
              <w:b w:val="0"/>
              <w:sz w:val="20"/>
              <w:szCs w:val="20"/>
            </w:rPr>
          </w:pPr>
          <w:r w:rsidRPr="00C01B49">
            <w:rPr>
              <w:rFonts w:ascii="Century Gothic" w:eastAsia="Century Gothic" w:hAnsi="Century Gothic" w:cs="Century Gothic"/>
              <w:sz w:val="20"/>
              <w:szCs w:val="20"/>
            </w:rPr>
            <w:t>“Paride Del Pozzo”</w:t>
          </w:r>
        </w:p>
        <w:p w14:paraId="0C28175F" w14:textId="77777777" w:rsidR="009D7016" w:rsidRPr="00C01B49" w:rsidRDefault="009D7016" w:rsidP="009D7016">
          <w:pPr>
            <w:jc w:val="center"/>
            <w:rPr>
              <w:sz w:val="18"/>
              <w:szCs w:val="18"/>
            </w:rPr>
          </w:pPr>
          <w:r w:rsidRPr="00C01B49">
            <w:rPr>
              <w:sz w:val="16"/>
              <w:szCs w:val="16"/>
            </w:rPr>
            <w:t>🖂 Via S. Spirito, 6 - PIMONTE (NA) - C.A.P.: 80050 - 🕿</w:t>
          </w:r>
          <w:proofErr w:type="spellStart"/>
          <w:r w:rsidRPr="00C01B49">
            <w:rPr>
              <w:i/>
              <w:sz w:val="16"/>
              <w:szCs w:val="16"/>
            </w:rPr>
            <w:t>Tel</w:t>
          </w:r>
          <w:proofErr w:type="spellEnd"/>
          <w:r w:rsidRPr="00C01B49">
            <w:rPr>
              <w:sz w:val="16"/>
              <w:szCs w:val="16"/>
            </w:rPr>
            <w:t xml:space="preserve">: 0818792130 - 📄 </w:t>
          </w:r>
          <w:r w:rsidRPr="00C01B49">
            <w:rPr>
              <w:i/>
              <w:sz w:val="16"/>
              <w:szCs w:val="16"/>
            </w:rPr>
            <w:t>Fax</w:t>
          </w:r>
          <w:r w:rsidRPr="00C01B49">
            <w:rPr>
              <w:sz w:val="16"/>
              <w:szCs w:val="16"/>
            </w:rPr>
            <w:t>: 0818749957</w:t>
          </w:r>
        </w:p>
        <w:p w14:paraId="79153E9F" w14:textId="77777777" w:rsidR="009D7016" w:rsidRPr="00C01B49" w:rsidRDefault="009D7016" w:rsidP="009D7016">
          <w:pPr>
            <w:pBdr>
              <w:top w:val="nil"/>
              <w:left w:val="nil"/>
              <w:bottom w:val="nil"/>
              <w:right w:val="nil"/>
              <w:between w:val="nil"/>
            </w:pBdr>
            <w:tabs>
              <w:tab w:val="center" w:pos="4819"/>
              <w:tab w:val="right" w:pos="9638"/>
            </w:tabs>
            <w:jc w:val="center"/>
            <w:rPr>
              <w:sz w:val="16"/>
              <w:szCs w:val="16"/>
            </w:rPr>
          </w:pPr>
          <w:r w:rsidRPr="00C01B49">
            <w:rPr>
              <w:rFonts w:ascii="Noto Sans Symbols" w:eastAsia="Noto Sans Symbols" w:hAnsi="Noto Sans Symbols" w:cs="Noto Sans Symbols"/>
              <w:sz w:val="16"/>
              <w:szCs w:val="16"/>
            </w:rPr>
            <w:t>🖃</w:t>
          </w:r>
          <w:r>
            <w:rPr>
              <w:sz w:val="16"/>
              <w:szCs w:val="16"/>
            </w:rPr>
            <w:t xml:space="preserve"> NAIC86400X@istruzione.it - </w:t>
          </w:r>
          <w:r w:rsidRPr="00C01B49">
            <w:rPr>
              <w:sz w:val="16"/>
              <w:szCs w:val="16"/>
              <w:u w:val="single"/>
            </w:rPr>
            <w:t>http://www.icsdelpozzo.edu.it</w:t>
          </w:r>
        </w:p>
        <w:p w14:paraId="3F1052EC" w14:textId="77777777" w:rsidR="009D7016" w:rsidRPr="00530E5C" w:rsidRDefault="009D7016" w:rsidP="009D7016">
          <w:pPr>
            <w:pBdr>
              <w:top w:val="nil"/>
              <w:left w:val="nil"/>
              <w:bottom w:val="nil"/>
              <w:right w:val="nil"/>
              <w:between w:val="nil"/>
            </w:pBdr>
            <w:tabs>
              <w:tab w:val="center" w:pos="4819"/>
              <w:tab w:val="right" w:pos="9638"/>
            </w:tabs>
            <w:jc w:val="center"/>
            <w:rPr>
              <w:sz w:val="16"/>
              <w:szCs w:val="16"/>
              <w:lang w:val="en-US"/>
            </w:rPr>
          </w:pPr>
          <w:r w:rsidRPr="00530E5C">
            <w:rPr>
              <w:sz w:val="16"/>
              <w:szCs w:val="16"/>
              <w:lang w:val="en-US"/>
            </w:rPr>
            <w:t>PEC: NAIC86400X@pec.istruzione.it</w:t>
          </w:r>
        </w:p>
        <w:p w14:paraId="7049F6A2" w14:textId="77777777" w:rsidR="009D7016" w:rsidRPr="00530E5C" w:rsidRDefault="009D7016" w:rsidP="009D7016">
          <w:pPr>
            <w:jc w:val="center"/>
            <w:rPr>
              <w:lang w:val="en-US"/>
            </w:rPr>
          </w:pPr>
          <w:r w:rsidRPr="00530E5C">
            <w:rPr>
              <w:rFonts w:ascii="Arial" w:eastAsia="Arial" w:hAnsi="Arial" w:cs="Arial"/>
              <w:b/>
              <w:sz w:val="16"/>
              <w:szCs w:val="16"/>
              <w:lang w:val="en-US"/>
            </w:rPr>
            <w:t>C.MEC. NAIC86400X                                                      C.F. 82008870634</w:t>
          </w:r>
        </w:p>
      </w:tc>
      <w:tc>
        <w:tcPr>
          <w:tcW w:w="1528" w:type="dxa"/>
          <w:vAlign w:val="center"/>
        </w:tcPr>
        <w:p w14:paraId="608788F4" w14:textId="77777777" w:rsidR="009D7016" w:rsidRPr="00C01B49" w:rsidRDefault="009D7016" w:rsidP="009D7016">
          <w:pPr>
            <w:pBdr>
              <w:top w:val="nil"/>
              <w:left w:val="nil"/>
              <w:bottom w:val="nil"/>
              <w:right w:val="nil"/>
              <w:between w:val="nil"/>
            </w:pBdr>
            <w:jc w:val="center"/>
            <w:rPr>
              <w:rFonts w:ascii="Century Gothic" w:eastAsia="Century Gothic" w:hAnsi="Century Gothic" w:cs="Century Gothic"/>
              <w:b/>
            </w:rPr>
          </w:pPr>
          <w:r w:rsidRPr="00C01B49">
            <w:rPr>
              <w:rFonts w:ascii="Century Gothic" w:eastAsia="Century Gothic" w:hAnsi="Century Gothic" w:cs="Century Gothic"/>
              <w:b/>
              <w:noProof/>
              <w:sz w:val="22"/>
              <w:szCs w:val="22"/>
              <w:lang w:eastAsia="it-IT"/>
            </w:rPr>
            <w:drawing>
              <wp:inline distT="0" distB="0" distL="0" distR="0" wp14:anchorId="3F3686BB" wp14:editId="29DB90B2">
                <wp:extent cx="780024" cy="762440"/>
                <wp:effectExtent l="0" t="0" r="1270" b="0"/>
                <wp:docPr id="6"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3"/>
                        <a:srcRect/>
                        <a:stretch>
                          <a:fillRect/>
                        </a:stretch>
                      </pic:blipFill>
                      <pic:spPr>
                        <a:xfrm>
                          <a:off x="0" y="0"/>
                          <a:ext cx="783969" cy="766296"/>
                        </a:xfrm>
                        <a:prstGeom prst="rect">
                          <a:avLst/>
                        </a:prstGeom>
                        <a:ln/>
                      </pic:spPr>
                    </pic:pic>
                  </a:graphicData>
                </a:graphic>
              </wp:inline>
            </w:drawing>
          </w:r>
        </w:p>
      </w:tc>
    </w:tr>
  </w:tbl>
  <w:p w14:paraId="277D5DDF" w14:textId="77777777" w:rsidR="009D7016" w:rsidRPr="006E295C" w:rsidRDefault="009D7016" w:rsidP="006E29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47C"/>
    <w:multiLevelType w:val="hybridMultilevel"/>
    <w:tmpl w:val="E49A6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83671"/>
    <w:multiLevelType w:val="hybridMultilevel"/>
    <w:tmpl w:val="919EEECE"/>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1936B9"/>
    <w:multiLevelType w:val="hybridMultilevel"/>
    <w:tmpl w:val="C3681DB8"/>
    <w:lvl w:ilvl="0" w:tplc="04100019">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96401FB"/>
    <w:multiLevelType w:val="hybridMultilevel"/>
    <w:tmpl w:val="2F0AF52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263FCC"/>
    <w:multiLevelType w:val="hybridMultilevel"/>
    <w:tmpl w:val="6D2EF60A"/>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147EA4"/>
    <w:multiLevelType w:val="hybridMultilevel"/>
    <w:tmpl w:val="CA6416F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344D1B"/>
    <w:multiLevelType w:val="hybridMultilevel"/>
    <w:tmpl w:val="89AC159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C640D6"/>
    <w:multiLevelType w:val="hybridMultilevel"/>
    <w:tmpl w:val="2BF270B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A6D503F"/>
    <w:multiLevelType w:val="hybridMultilevel"/>
    <w:tmpl w:val="7CCE7C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CC0B17"/>
    <w:multiLevelType w:val="hybridMultilevel"/>
    <w:tmpl w:val="3FC6FE2A"/>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130C7E"/>
    <w:multiLevelType w:val="hybridMultilevel"/>
    <w:tmpl w:val="4D7C15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3E335F"/>
    <w:multiLevelType w:val="hybridMultilevel"/>
    <w:tmpl w:val="D466F24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A648C6"/>
    <w:multiLevelType w:val="hybridMultilevel"/>
    <w:tmpl w:val="D466F24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CE48E9"/>
    <w:multiLevelType w:val="hybridMultilevel"/>
    <w:tmpl w:val="83AE42F8"/>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234CFF"/>
    <w:multiLevelType w:val="hybridMultilevel"/>
    <w:tmpl w:val="356A97DE"/>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223D28"/>
    <w:multiLevelType w:val="hybridMultilevel"/>
    <w:tmpl w:val="C6E035C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E90057"/>
    <w:multiLevelType w:val="hybridMultilevel"/>
    <w:tmpl w:val="49D8395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14A439A"/>
    <w:multiLevelType w:val="hybridMultilevel"/>
    <w:tmpl w:val="6CE4EACA"/>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E3634E"/>
    <w:multiLevelType w:val="hybridMultilevel"/>
    <w:tmpl w:val="038445A0"/>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6405D9"/>
    <w:multiLevelType w:val="hybridMultilevel"/>
    <w:tmpl w:val="E49A6F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9519D2"/>
    <w:multiLevelType w:val="hybridMultilevel"/>
    <w:tmpl w:val="2084DDEC"/>
    <w:lvl w:ilvl="0" w:tplc="FFFFFFF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5C893938"/>
    <w:multiLevelType w:val="hybridMultilevel"/>
    <w:tmpl w:val="B050A3B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F0216D"/>
    <w:multiLevelType w:val="hybridMultilevel"/>
    <w:tmpl w:val="30A460C2"/>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F2128F"/>
    <w:multiLevelType w:val="hybridMultilevel"/>
    <w:tmpl w:val="48CE71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7F247F"/>
    <w:multiLevelType w:val="hybridMultilevel"/>
    <w:tmpl w:val="F14452E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3620E9"/>
    <w:multiLevelType w:val="hybridMultilevel"/>
    <w:tmpl w:val="AA306300"/>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691FE0"/>
    <w:multiLevelType w:val="hybridMultilevel"/>
    <w:tmpl w:val="09C427AA"/>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992FF0"/>
    <w:multiLevelType w:val="hybridMultilevel"/>
    <w:tmpl w:val="A12E0E5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A932AAE"/>
    <w:multiLevelType w:val="hybridMultilevel"/>
    <w:tmpl w:val="036E0746"/>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DC1054"/>
    <w:multiLevelType w:val="hybridMultilevel"/>
    <w:tmpl w:val="97AAE91E"/>
    <w:lvl w:ilvl="0" w:tplc="19A2ADDE">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0"/>
  </w:num>
  <w:num w:numId="3">
    <w:abstractNumId w:val="7"/>
  </w:num>
  <w:num w:numId="4">
    <w:abstractNumId w:val="24"/>
  </w:num>
  <w:num w:numId="5">
    <w:abstractNumId w:val="8"/>
  </w:num>
  <w:num w:numId="6">
    <w:abstractNumId w:val="3"/>
  </w:num>
  <w:num w:numId="7">
    <w:abstractNumId w:val="10"/>
  </w:num>
  <w:num w:numId="8">
    <w:abstractNumId w:val="25"/>
  </w:num>
  <w:num w:numId="9">
    <w:abstractNumId w:val="13"/>
  </w:num>
  <w:num w:numId="10">
    <w:abstractNumId w:val="5"/>
  </w:num>
  <w:num w:numId="11">
    <w:abstractNumId w:val="14"/>
  </w:num>
  <w:num w:numId="12">
    <w:abstractNumId w:val="1"/>
  </w:num>
  <w:num w:numId="13">
    <w:abstractNumId w:val="21"/>
  </w:num>
  <w:num w:numId="14">
    <w:abstractNumId w:val="17"/>
  </w:num>
  <w:num w:numId="15">
    <w:abstractNumId w:val="15"/>
  </w:num>
  <w:num w:numId="16">
    <w:abstractNumId w:val="2"/>
  </w:num>
  <w:num w:numId="17">
    <w:abstractNumId w:val="23"/>
  </w:num>
  <w:num w:numId="18">
    <w:abstractNumId w:val="20"/>
  </w:num>
  <w:num w:numId="19">
    <w:abstractNumId w:val="11"/>
  </w:num>
  <w:num w:numId="20">
    <w:abstractNumId w:val="26"/>
  </w:num>
  <w:num w:numId="21">
    <w:abstractNumId w:val="9"/>
  </w:num>
  <w:num w:numId="22">
    <w:abstractNumId w:val="27"/>
  </w:num>
  <w:num w:numId="23">
    <w:abstractNumId w:val="4"/>
  </w:num>
  <w:num w:numId="24">
    <w:abstractNumId w:val="18"/>
  </w:num>
  <w:num w:numId="25">
    <w:abstractNumId w:val="22"/>
  </w:num>
  <w:num w:numId="26">
    <w:abstractNumId w:val="6"/>
  </w:num>
  <w:num w:numId="27">
    <w:abstractNumId w:val="29"/>
  </w:num>
  <w:num w:numId="28">
    <w:abstractNumId w:val="16"/>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7"/>
    <w:rsid w:val="00020818"/>
    <w:rsid w:val="0002185D"/>
    <w:rsid w:val="00041B38"/>
    <w:rsid w:val="000570E7"/>
    <w:rsid w:val="00091486"/>
    <w:rsid w:val="00094ADB"/>
    <w:rsid w:val="000A511F"/>
    <w:rsid w:val="000B2A1E"/>
    <w:rsid w:val="000D0DE7"/>
    <w:rsid w:val="000E3DDC"/>
    <w:rsid w:val="001176FF"/>
    <w:rsid w:val="001455BC"/>
    <w:rsid w:val="001646EE"/>
    <w:rsid w:val="001A75A1"/>
    <w:rsid w:val="001E188A"/>
    <w:rsid w:val="00211554"/>
    <w:rsid w:val="00220BBF"/>
    <w:rsid w:val="00247E17"/>
    <w:rsid w:val="00272711"/>
    <w:rsid w:val="00285651"/>
    <w:rsid w:val="00294BD4"/>
    <w:rsid w:val="002A2CEA"/>
    <w:rsid w:val="002B7062"/>
    <w:rsid w:val="00327AB2"/>
    <w:rsid w:val="00340DE9"/>
    <w:rsid w:val="003513E1"/>
    <w:rsid w:val="003719A8"/>
    <w:rsid w:val="00380A67"/>
    <w:rsid w:val="0038524F"/>
    <w:rsid w:val="00386538"/>
    <w:rsid w:val="003A16AE"/>
    <w:rsid w:val="003D2114"/>
    <w:rsid w:val="003D2B0A"/>
    <w:rsid w:val="00426DB3"/>
    <w:rsid w:val="00480117"/>
    <w:rsid w:val="00496C6E"/>
    <w:rsid w:val="004C6E4E"/>
    <w:rsid w:val="00512FB4"/>
    <w:rsid w:val="00554081"/>
    <w:rsid w:val="0058402F"/>
    <w:rsid w:val="005A25D6"/>
    <w:rsid w:val="005E4D58"/>
    <w:rsid w:val="005E7ADE"/>
    <w:rsid w:val="00606FFB"/>
    <w:rsid w:val="006368CC"/>
    <w:rsid w:val="00652CDA"/>
    <w:rsid w:val="00664631"/>
    <w:rsid w:val="00694905"/>
    <w:rsid w:val="006B0654"/>
    <w:rsid w:val="006E295C"/>
    <w:rsid w:val="00724E54"/>
    <w:rsid w:val="007A66CE"/>
    <w:rsid w:val="007B7043"/>
    <w:rsid w:val="008204C0"/>
    <w:rsid w:val="00836077"/>
    <w:rsid w:val="00873A1B"/>
    <w:rsid w:val="008B6D32"/>
    <w:rsid w:val="008F11E8"/>
    <w:rsid w:val="00920CAC"/>
    <w:rsid w:val="00925AA6"/>
    <w:rsid w:val="009333D1"/>
    <w:rsid w:val="00977895"/>
    <w:rsid w:val="009A63FC"/>
    <w:rsid w:val="009B1EBF"/>
    <w:rsid w:val="009C4A0C"/>
    <w:rsid w:val="009C54F2"/>
    <w:rsid w:val="009C74FB"/>
    <w:rsid w:val="009D7016"/>
    <w:rsid w:val="009F64D8"/>
    <w:rsid w:val="00A070A2"/>
    <w:rsid w:val="00A127E1"/>
    <w:rsid w:val="00A17360"/>
    <w:rsid w:val="00A17CA7"/>
    <w:rsid w:val="00A20F03"/>
    <w:rsid w:val="00A24758"/>
    <w:rsid w:val="00A54E6B"/>
    <w:rsid w:val="00A8551A"/>
    <w:rsid w:val="00AA0E80"/>
    <w:rsid w:val="00AD751F"/>
    <w:rsid w:val="00AD7724"/>
    <w:rsid w:val="00B44601"/>
    <w:rsid w:val="00B45A37"/>
    <w:rsid w:val="00B5396D"/>
    <w:rsid w:val="00BD1356"/>
    <w:rsid w:val="00C67470"/>
    <w:rsid w:val="00C856CC"/>
    <w:rsid w:val="00C93E1E"/>
    <w:rsid w:val="00CB5860"/>
    <w:rsid w:val="00CF1B57"/>
    <w:rsid w:val="00D0231A"/>
    <w:rsid w:val="00D04B7D"/>
    <w:rsid w:val="00D138D5"/>
    <w:rsid w:val="00D14E29"/>
    <w:rsid w:val="00D212D3"/>
    <w:rsid w:val="00D34A19"/>
    <w:rsid w:val="00D577A3"/>
    <w:rsid w:val="00D77A03"/>
    <w:rsid w:val="00D90A3D"/>
    <w:rsid w:val="00DA2B87"/>
    <w:rsid w:val="00DC59B7"/>
    <w:rsid w:val="00E039CE"/>
    <w:rsid w:val="00E04A64"/>
    <w:rsid w:val="00E04F8E"/>
    <w:rsid w:val="00E16161"/>
    <w:rsid w:val="00E46CF9"/>
    <w:rsid w:val="00EA27E9"/>
    <w:rsid w:val="00EB6B24"/>
    <w:rsid w:val="00EC3A32"/>
    <w:rsid w:val="00EC6BEA"/>
    <w:rsid w:val="00ED4488"/>
    <w:rsid w:val="00F031E1"/>
    <w:rsid w:val="00F33360"/>
    <w:rsid w:val="00F606FF"/>
    <w:rsid w:val="00F851CF"/>
    <w:rsid w:val="00FF2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2D12"/>
  <w15:chartTrackingRefBased/>
  <w15:docId w15:val="{B320E54A-C950-6949-B773-F76EA06B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D7016"/>
    <w:pPr>
      <w:keepNext/>
      <w:spacing w:before="240" w:after="60"/>
      <w:outlineLvl w:val="0"/>
    </w:pPr>
    <w:rPr>
      <w:rFonts w:ascii="Arial" w:eastAsia="Times New Roman"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E295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6E295C"/>
    <w:pPr>
      <w:tabs>
        <w:tab w:val="center" w:pos="4819"/>
        <w:tab w:val="right" w:pos="9638"/>
      </w:tabs>
    </w:pPr>
  </w:style>
  <w:style w:type="character" w:customStyle="1" w:styleId="IntestazioneCarattere">
    <w:name w:val="Intestazione Carattere"/>
    <w:basedOn w:val="Carpredefinitoparagrafo"/>
    <w:link w:val="Intestazione"/>
    <w:uiPriority w:val="99"/>
    <w:rsid w:val="006E295C"/>
  </w:style>
  <w:style w:type="paragraph" w:styleId="Pidipagina">
    <w:name w:val="footer"/>
    <w:basedOn w:val="Normale"/>
    <w:link w:val="PidipaginaCarattere"/>
    <w:uiPriority w:val="99"/>
    <w:unhideWhenUsed/>
    <w:rsid w:val="006E295C"/>
    <w:pPr>
      <w:tabs>
        <w:tab w:val="center" w:pos="4819"/>
        <w:tab w:val="right" w:pos="9638"/>
      </w:tabs>
    </w:pPr>
  </w:style>
  <w:style w:type="character" w:customStyle="1" w:styleId="PidipaginaCarattere">
    <w:name w:val="Piè di pagina Carattere"/>
    <w:basedOn w:val="Carpredefinitoparagrafo"/>
    <w:link w:val="Pidipagina"/>
    <w:uiPriority w:val="99"/>
    <w:rsid w:val="006E295C"/>
  </w:style>
  <w:style w:type="table" w:styleId="Grigliatabella">
    <w:name w:val="Table Grid"/>
    <w:basedOn w:val="Tabellanormale"/>
    <w:uiPriority w:val="39"/>
    <w:rsid w:val="0063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F11E8"/>
  </w:style>
  <w:style w:type="character" w:styleId="Numeropagina">
    <w:name w:val="page number"/>
    <w:basedOn w:val="Carpredefinitoparagrafo"/>
    <w:uiPriority w:val="99"/>
    <w:semiHidden/>
    <w:unhideWhenUsed/>
    <w:rsid w:val="00041B38"/>
  </w:style>
  <w:style w:type="character" w:customStyle="1" w:styleId="Titolo1Carattere">
    <w:name w:val="Titolo 1 Carattere"/>
    <w:basedOn w:val="Carpredefinitoparagrafo"/>
    <w:link w:val="Titolo1"/>
    <w:uiPriority w:val="9"/>
    <w:rsid w:val="009D7016"/>
    <w:rPr>
      <w:rFonts w:ascii="Arial" w:eastAsia="Times New Roman" w:hAnsi="Arial" w:cs="Arial"/>
      <w:b/>
      <w:bCs/>
      <w:kern w:val="32"/>
      <w:sz w:val="32"/>
      <w:szCs w:val="32"/>
      <w:lang w:eastAsia="it-IT"/>
    </w:rPr>
  </w:style>
  <w:style w:type="paragraph" w:customStyle="1" w:styleId="Default">
    <w:name w:val="Default"/>
    <w:rsid w:val="00A17360"/>
    <w:pPr>
      <w:autoSpaceDE w:val="0"/>
      <w:autoSpaceDN w:val="0"/>
      <w:adjustRightInd w:val="0"/>
    </w:pPr>
    <w:rPr>
      <w:rFonts w:ascii="Verdana" w:hAnsi="Verdana" w:cs="Verdana"/>
      <w:color w:val="000000"/>
    </w:rPr>
  </w:style>
  <w:style w:type="paragraph" w:styleId="Paragrafoelenco">
    <w:name w:val="List Paragraph"/>
    <w:basedOn w:val="Normale"/>
    <w:uiPriority w:val="34"/>
    <w:qFormat/>
    <w:rsid w:val="00057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1169">
      <w:bodyDiv w:val="1"/>
      <w:marLeft w:val="0"/>
      <w:marRight w:val="0"/>
      <w:marTop w:val="0"/>
      <w:marBottom w:val="0"/>
      <w:divBdr>
        <w:top w:val="none" w:sz="0" w:space="0" w:color="auto"/>
        <w:left w:val="none" w:sz="0" w:space="0" w:color="auto"/>
        <w:bottom w:val="none" w:sz="0" w:space="0" w:color="auto"/>
        <w:right w:val="none" w:sz="0" w:space="0" w:color="auto"/>
      </w:divBdr>
      <w:divsChild>
        <w:div w:id="1244294005">
          <w:marLeft w:val="0"/>
          <w:marRight w:val="0"/>
          <w:marTop w:val="0"/>
          <w:marBottom w:val="0"/>
          <w:divBdr>
            <w:top w:val="none" w:sz="0" w:space="0" w:color="auto"/>
            <w:left w:val="none" w:sz="0" w:space="0" w:color="auto"/>
            <w:bottom w:val="none" w:sz="0" w:space="0" w:color="auto"/>
            <w:right w:val="none" w:sz="0" w:space="0" w:color="auto"/>
          </w:divBdr>
          <w:divsChild>
            <w:div w:id="1828782762">
              <w:marLeft w:val="0"/>
              <w:marRight w:val="0"/>
              <w:marTop w:val="0"/>
              <w:marBottom w:val="0"/>
              <w:divBdr>
                <w:top w:val="none" w:sz="0" w:space="0" w:color="auto"/>
                <w:left w:val="none" w:sz="0" w:space="0" w:color="auto"/>
                <w:bottom w:val="none" w:sz="0" w:space="0" w:color="auto"/>
                <w:right w:val="none" w:sz="0" w:space="0" w:color="auto"/>
              </w:divBdr>
              <w:divsChild>
                <w:div w:id="1638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99581">
      <w:bodyDiv w:val="1"/>
      <w:marLeft w:val="0"/>
      <w:marRight w:val="0"/>
      <w:marTop w:val="0"/>
      <w:marBottom w:val="0"/>
      <w:divBdr>
        <w:top w:val="none" w:sz="0" w:space="0" w:color="auto"/>
        <w:left w:val="none" w:sz="0" w:space="0" w:color="auto"/>
        <w:bottom w:val="none" w:sz="0" w:space="0" w:color="auto"/>
        <w:right w:val="none" w:sz="0" w:space="0" w:color="auto"/>
      </w:divBdr>
    </w:div>
    <w:div w:id="520778265">
      <w:bodyDiv w:val="1"/>
      <w:marLeft w:val="0"/>
      <w:marRight w:val="0"/>
      <w:marTop w:val="0"/>
      <w:marBottom w:val="0"/>
      <w:divBdr>
        <w:top w:val="none" w:sz="0" w:space="0" w:color="auto"/>
        <w:left w:val="none" w:sz="0" w:space="0" w:color="auto"/>
        <w:bottom w:val="none" w:sz="0" w:space="0" w:color="auto"/>
        <w:right w:val="none" w:sz="0" w:space="0" w:color="auto"/>
      </w:divBdr>
    </w:div>
    <w:div w:id="549540083">
      <w:bodyDiv w:val="1"/>
      <w:marLeft w:val="0"/>
      <w:marRight w:val="0"/>
      <w:marTop w:val="0"/>
      <w:marBottom w:val="0"/>
      <w:divBdr>
        <w:top w:val="none" w:sz="0" w:space="0" w:color="auto"/>
        <w:left w:val="none" w:sz="0" w:space="0" w:color="auto"/>
        <w:bottom w:val="none" w:sz="0" w:space="0" w:color="auto"/>
        <w:right w:val="none" w:sz="0" w:space="0" w:color="auto"/>
      </w:divBdr>
      <w:divsChild>
        <w:div w:id="1674139812">
          <w:marLeft w:val="0"/>
          <w:marRight w:val="0"/>
          <w:marTop w:val="0"/>
          <w:marBottom w:val="0"/>
          <w:divBdr>
            <w:top w:val="none" w:sz="0" w:space="0" w:color="auto"/>
            <w:left w:val="none" w:sz="0" w:space="0" w:color="auto"/>
            <w:bottom w:val="none" w:sz="0" w:space="0" w:color="auto"/>
            <w:right w:val="none" w:sz="0" w:space="0" w:color="auto"/>
          </w:divBdr>
          <w:divsChild>
            <w:div w:id="1151598991">
              <w:marLeft w:val="0"/>
              <w:marRight w:val="0"/>
              <w:marTop w:val="0"/>
              <w:marBottom w:val="0"/>
              <w:divBdr>
                <w:top w:val="none" w:sz="0" w:space="0" w:color="auto"/>
                <w:left w:val="none" w:sz="0" w:space="0" w:color="auto"/>
                <w:bottom w:val="none" w:sz="0" w:space="0" w:color="auto"/>
                <w:right w:val="none" w:sz="0" w:space="0" w:color="auto"/>
              </w:divBdr>
              <w:divsChild>
                <w:div w:id="9907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37480">
      <w:bodyDiv w:val="1"/>
      <w:marLeft w:val="0"/>
      <w:marRight w:val="0"/>
      <w:marTop w:val="0"/>
      <w:marBottom w:val="0"/>
      <w:divBdr>
        <w:top w:val="none" w:sz="0" w:space="0" w:color="auto"/>
        <w:left w:val="none" w:sz="0" w:space="0" w:color="auto"/>
        <w:bottom w:val="none" w:sz="0" w:space="0" w:color="auto"/>
        <w:right w:val="none" w:sz="0" w:space="0" w:color="auto"/>
      </w:divBdr>
      <w:divsChild>
        <w:div w:id="1987541285">
          <w:marLeft w:val="0"/>
          <w:marRight w:val="0"/>
          <w:marTop w:val="0"/>
          <w:marBottom w:val="0"/>
          <w:divBdr>
            <w:top w:val="none" w:sz="0" w:space="0" w:color="auto"/>
            <w:left w:val="none" w:sz="0" w:space="0" w:color="auto"/>
            <w:bottom w:val="none" w:sz="0" w:space="0" w:color="auto"/>
            <w:right w:val="none" w:sz="0" w:space="0" w:color="auto"/>
          </w:divBdr>
          <w:divsChild>
            <w:div w:id="1127700170">
              <w:marLeft w:val="0"/>
              <w:marRight w:val="0"/>
              <w:marTop w:val="0"/>
              <w:marBottom w:val="0"/>
              <w:divBdr>
                <w:top w:val="none" w:sz="0" w:space="0" w:color="auto"/>
                <w:left w:val="none" w:sz="0" w:space="0" w:color="auto"/>
                <w:bottom w:val="none" w:sz="0" w:space="0" w:color="auto"/>
                <w:right w:val="none" w:sz="0" w:space="0" w:color="auto"/>
              </w:divBdr>
              <w:divsChild>
                <w:div w:id="1588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59870">
      <w:bodyDiv w:val="1"/>
      <w:marLeft w:val="0"/>
      <w:marRight w:val="0"/>
      <w:marTop w:val="0"/>
      <w:marBottom w:val="0"/>
      <w:divBdr>
        <w:top w:val="none" w:sz="0" w:space="0" w:color="auto"/>
        <w:left w:val="none" w:sz="0" w:space="0" w:color="auto"/>
        <w:bottom w:val="none" w:sz="0" w:space="0" w:color="auto"/>
        <w:right w:val="none" w:sz="0" w:space="0" w:color="auto"/>
      </w:divBdr>
      <w:divsChild>
        <w:div w:id="2066103004">
          <w:marLeft w:val="0"/>
          <w:marRight w:val="0"/>
          <w:marTop w:val="0"/>
          <w:marBottom w:val="0"/>
          <w:divBdr>
            <w:top w:val="none" w:sz="0" w:space="0" w:color="auto"/>
            <w:left w:val="none" w:sz="0" w:space="0" w:color="auto"/>
            <w:bottom w:val="none" w:sz="0" w:space="0" w:color="auto"/>
            <w:right w:val="none" w:sz="0" w:space="0" w:color="auto"/>
          </w:divBdr>
          <w:divsChild>
            <w:div w:id="599990682">
              <w:marLeft w:val="0"/>
              <w:marRight w:val="0"/>
              <w:marTop w:val="0"/>
              <w:marBottom w:val="0"/>
              <w:divBdr>
                <w:top w:val="none" w:sz="0" w:space="0" w:color="auto"/>
                <w:left w:val="none" w:sz="0" w:space="0" w:color="auto"/>
                <w:bottom w:val="none" w:sz="0" w:space="0" w:color="auto"/>
                <w:right w:val="none" w:sz="0" w:space="0" w:color="auto"/>
              </w:divBdr>
              <w:divsChild>
                <w:div w:id="1097210409">
                  <w:marLeft w:val="0"/>
                  <w:marRight w:val="0"/>
                  <w:marTop w:val="0"/>
                  <w:marBottom w:val="0"/>
                  <w:divBdr>
                    <w:top w:val="none" w:sz="0" w:space="0" w:color="auto"/>
                    <w:left w:val="none" w:sz="0" w:space="0" w:color="auto"/>
                    <w:bottom w:val="none" w:sz="0" w:space="0" w:color="auto"/>
                    <w:right w:val="none" w:sz="0" w:space="0" w:color="auto"/>
                  </w:divBdr>
                </w:div>
              </w:divsChild>
            </w:div>
            <w:div w:id="2125885740">
              <w:marLeft w:val="0"/>
              <w:marRight w:val="0"/>
              <w:marTop w:val="0"/>
              <w:marBottom w:val="0"/>
              <w:divBdr>
                <w:top w:val="none" w:sz="0" w:space="0" w:color="auto"/>
                <w:left w:val="none" w:sz="0" w:space="0" w:color="auto"/>
                <w:bottom w:val="none" w:sz="0" w:space="0" w:color="auto"/>
                <w:right w:val="none" w:sz="0" w:space="0" w:color="auto"/>
              </w:divBdr>
              <w:divsChild>
                <w:div w:id="532232189">
                  <w:marLeft w:val="0"/>
                  <w:marRight w:val="0"/>
                  <w:marTop w:val="0"/>
                  <w:marBottom w:val="0"/>
                  <w:divBdr>
                    <w:top w:val="none" w:sz="0" w:space="0" w:color="auto"/>
                    <w:left w:val="none" w:sz="0" w:space="0" w:color="auto"/>
                    <w:bottom w:val="none" w:sz="0" w:space="0" w:color="auto"/>
                    <w:right w:val="none" w:sz="0" w:space="0" w:color="auto"/>
                  </w:divBdr>
                </w:div>
              </w:divsChild>
            </w:div>
            <w:div w:id="1099527020">
              <w:marLeft w:val="0"/>
              <w:marRight w:val="0"/>
              <w:marTop w:val="0"/>
              <w:marBottom w:val="0"/>
              <w:divBdr>
                <w:top w:val="none" w:sz="0" w:space="0" w:color="auto"/>
                <w:left w:val="none" w:sz="0" w:space="0" w:color="auto"/>
                <w:bottom w:val="none" w:sz="0" w:space="0" w:color="auto"/>
                <w:right w:val="none" w:sz="0" w:space="0" w:color="auto"/>
              </w:divBdr>
              <w:divsChild>
                <w:div w:id="1139877352">
                  <w:marLeft w:val="0"/>
                  <w:marRight w:val="0"/>
                  <w:marTop w:val="0"/>
                  <w:marBottom w:val="0"/>
                  <w:divBdr>
                    <w:top w:val="none" w:sz="0" w:space="0" w:color="auto"/>
                    <w:left w:val="none" w:sz="0" w:space="0" w:color="auto"/>
                    <w:bottom w:val="none" w:sz="0" w:space="0" w:color="auto"/>
                    <w:right w:val="none" w:sz="0" w:space="0" w:color="auto"/>
                  </w:divBdr>
                </w:div>
              </w:divsChild>
            </w:div>
            <w:div w:id="296689192">
              <w:marLeft w:val="0"/>
              <w:marRight w:val="0"/>
              <w:marTop w:val="0"/>
              <w:marBottom w:val="0"/>
              <w:divBdr>
                <w:top w:val="none" w:sz="0" w:space="0" w:color="auto"/>
                <w:left w:val="none" w:sz="0" w:space="0" w:color="auto"/>
                <w:bottom w:val="none" w:sz="0" w:space="0" w:color="auto"/>
                <w:right w:val="none" w:sz="0" w:space="0" w:color="auto"/>
              </w:divBdr>
              <w:divsChild>
                <w:div w:id="1150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97835">
      <w:bodyDiv w:val="1"/>
      <w:marLeft w:val="0"/>
      <w:marRight w:val="0"/>
      <w:marTop w:val="0"/>
      <w:marBottom w:val="0"/>
      <w:divBdr>
        <w:top w:val="none" w:sz="0" w:space="0" w:color="auto"/>
        <w:left w:val="none" w:sz="0" w:space="0" w:color="auto"/>
        <w:bottom w:val="none" w:sz="0" w:space="0" w:color="auto"/>
        <w:right w:val="none" w:sz="0" w:space="0" w:color="auto"/>
      </w:divBdr>
      <w:divsChild>
        <w:div w:id="1848203809">
          <w:marLeft w:val="0"/>
          <w:marRight w:val="0"/>
          <w:marTop w:val="0"/>
          <w:marBottom w:val="0"/>
          <w:divBdr>
            <w:top w:val="none" w:sz="0" w:space="0" w:color="auto"/>
            <w:left w:val="none" w:sz="0" w:space="0" w:color="auto"/>
            <w:bottom w:val="none" w:sz="0" w:space="0" w:color="auto"/>
            <w:right w:val="none" w:sz="0" w:space="0" w:color="auto"/>
          </w:divBdr>
          <w:divsChild>
            <w:div w:id="1182622161">
              <w:marLeft w:val="0"/>
              <w:marRight w:val="0"/>
              <w:marTop w:val="0"/>
              <w:marBottom w:val="0"/>
              <w:divBdr>
                <w:top w:val="none" w:sz="0" w:space="0" w:color="auto"/>
                <w:left w:val="none" w:sz="0" w:space="0" w:color="auto"/>
                <w:bottom w:val="none" w:sz="0" w:space="0" w:color="auto"/>
                <w:right w:val="none" w:sz="0" w:space="0" w:color="auto"/>
              </w:divBdr>
              <w:divsChild>
                <w:div w:id="1533029347">
                  <w:marLeft w:val="0"/>
                  <w:marRight w:val="0"/>
                  <w:marTop w:val="0"/>
                  <w:marBottom w:val="0"/>
                  <w:divBdr>
                    <w:top w:val="none" w:sz="0" w:space="0" w:color="auto"/>
                    <w:left w:val="none" w:sz="0" w:space="0" w:color="auto"/>
                    <w:bottom w:val="none" w:sz="0" w:space="0" w:color="auto"/>
                    <w:right w:val="none" w:sz="0" w:space="0" w:color="auto"/>
                  </w:divBdr>
                </w:div>
              </w:divsChild>
            </w:div>
            <w:div w:id="1316421681">
              <w:marLeft w:val="0"/>
              <w:marRight w:val="0"/>
              <w:marTop w:val="0"/>
              <w:marBottom w:val="0"/>
              <w:divBdr>
                <w:top w:val="none" w:sz="0" w:space="0" w:color="auto"/>
                <w:left w:val="none" w:sz="0" w:space="0" w:color="auto"/>
                <w:bottom w:val="none" w:sz="0" w:space="0" w:color="auto"/>
                <w:right w:val="none" w:sz="0" w:space="0" w:color="auto"/>
              </w:divBdr>
              <w:divsChild>
                <w:div w:id="6467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1589">
          <w:marLeft w:val="0"/>
          <w:marRight w:val="0"/>
          <w:marTop w:val="0"/>
          <w:marBottom w:val="0"/>
          <w:divBdr>
            <w:top w:val="none" w:sz="0" w:space="0" w:color="auto"/>
            <w:left w:val="none" w:sz="0" w:space="0" w:color="auto"/>
            <w:bottom w:val="none" w:sz="0" w:space="0" w:color="auto"/>
            <w:right w:val="none" w:sz="0" w:space="0" w:color="auto"/>
          </w:divBdr>
          <w:divsChild>
            <w:div w:id="281113339">
              <w:marLeft w:val="0"/>
              <w:marRight w:val="0"/>
              <w:marTop w:val="0"/>
              <w:marBottom w:val="0"/>
              <w:divBdr>
                <w:top w:val="none" w:sz="0" w:space="0" w:color="auto"/>
                <w:left w:val="none" w:sz="0" w:space="0" w:color="auto"/>
                <w:bottom w:val="none" w:sz="0" w:space="0" w:color="auto"/>
                <w:right w:val="none" w:sz="0" w:space="0" w:color="auto"/>
              </w:divBdr>
              <w:divsChild>
                <w:div w:id="1398825644">
                  <w:marLeft w:val="0"/>
                  <w:marRight w:val="0"/>
                  <w:marTop w:val="0"/>
                  <w:marBottom w:val="0"/>
                  <w:divBdr>
                    <w:top w:val="none" w:sz="0" w:space="0" w:color="auto"/>
                    <w:left w:val="none" w:sz="0" w:space="0" w:color="auto"/>
                    <w:bottom w:val="none" w:sz="0" w:space="0" w:color="auto"/>
                    <w:right w:val="none" w:sz="0" w:space="0" w:color="auto"/>
                  </w:divBdr>
                </w:div>
              </w:divsChild>
            </w:div>
            <w:div w:id="1504861053">
              <w:marLeft w:val="0"/>
              <w:marRight w:val="0"/>
              <w:marTop w:val="0"/>
              <w:marBottom w:val="0"/>
              <w:divBdr>
                <w:top w:val="none" w:sz="0" w:space="0" w:color="auto"/>
                <w:left w:val="none" w:sz="0" w:space="0" w:color="auto"/>
                <w:bottom w:val="none" w:sz="0" w:space="0" w:color="auto"/>
                <w:right w:val="none" w:sz="0" w:space="0" w:color="auto"/>
              </w:divBdr>
              <w:divsChild>
                <w:div w:id="10600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444">
          <w:marLeft w:val="0"/>
          <w:marRight w:val="0"/>
          <w:marTop w:val="0"/>
          <w:marBottom w:val="0"/>
          <w:divBdr>
            <w:top w:val="none" w:sz="0" w:space="0" w:color="auto"/>
            <w:left w:val="none" w:sz="0" w:space="0" w:color="auto"/>
            <w:bottom w:val="none" w:sz="0" w:space="0" w:color="auto"/>
            <w:right w:val="none" w:sz="0" w:space="0" w:color="auto"/>
          </w:divBdr>
          <w:divsChild>
            <w:div w:id="612128933">
              <w:marLeft w:val="0"/>
              <w:marRight w:val="0"/>
              <w:marTop w:val="0"/>
              <w:marBottom w:val="0"/>
              <w:divBdr>
                <w:top w:val="none" w:sz="0" w:space="0" w:color="auto"/>
                <w:left w:val="none" w:sz="0" w:space="0" w:color="auto"/>
                <w:bottom w:val="none" w:sz="0" w:space="0" w:color="auto"/>
                <w:right w:val="none" w:sz="0" w:space="0" w:color="auto"/>
              </w:divBdr>
              <w:divsChild>
                <w:div w:id="314840006">
                  <w:marLeft w:val="0"/>
                  <w:marRight w:val="0"/>
                  <w:marTop w:val="0"/>
                  <w:marBottom w:val="0"/>
                  <w:divBdr>
                    <w:top w:val="none" w:sz="0" w:space="0" w:color="auto"/>
                    <w:left w:val="none" w:sz="0" w:space="0" w:color="auto"/>
                    <w:bottom w:val="none" w:sz="0" w:space="0" w:color="auto"/>
                    <w:right w:val="none" w:sz="0" w:space="0" w:color="auto"/>
                  </w:divBdr>
                </w:div>
              </w:divsChild>
            </w:div>
            <w:div w:id="2078279767">
              <w:marLeft w:val="0"/>
              <w:marRight w:val="0"/>
              <w:marTop w:val="0"/>
              <w:marBottom w:val="0"/>
              <w:divBdr>
                <w:top w:val="none" w:sz="0" w:space="0" w:color="auto"/>
                <w:left w:val="none" w:sz="0" w:space="0" w:color="auto"/>
                <w:bottom w:val="none" w:sz="0" w:space="0" w:color="auto"/>
                <w:right w:val="none" w:sz="0" w:space="0" w:color="auto"/>
              </w:divBdr>
              <w:divsChild>
                <w:div w:id="16668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39956">
          <w:marLeft w:val="0"/>
          <w:marRight w:val="0"/>
          <w:marTop w:val="0"/>
          <w:marBottom w:val="0"/>
          <w:divBdr>
            <w:top w:val="none" w:sz="0" w:space="0" w:color="auto"/>
            <w:left w:val="none" w:sz="0" w:space="0" w:color="auto"/>
            <w:bottom w:val="none" w:sz="0" w:space="0" w:color="auto"/>
            <w:right w:val="none" w:sz="0" w:space="0" w:color="auto"/>
          </w:divBdr>
          <w:divsChild>
            <w:div w:id="2122648352">
              <w:marLeft w:val="0"/>
              <w:marRight w:val="0"/>
              <w:marTop w:val="0"/>
              <w:marBottom w:val="0"/>
              <w:divBdr>
                <w:top w:val="none" w:sz="0" w:space="0" w:color="auto"/>
                <w:left w:val="none" w:sz="0" w:space="0" w:color="auto"/>
                <w:bottom w:val="none" w:sz="0" w:space="0" w:color="auto"/>
                <w:right w:val="none" w:sz="0" w:space="0" w:color="auto"/>
              </w:divBdr>
              <w:divsChild>
                <w:div w:id="1046415897">
                  <w:marLeft w:val="0"/>
                  <w:marRight w:val="0"/>
                  <w:marTop w:val="0"/>
                  <w:marBottom w:val="0"/>
                  <w:divBdr>
                    <w:top w:val="none" w:sz="0" w:space="0" w:color="auto"/>
                    <w:left w:val="none" w:sz="0" w:space="0" w:color="auto"/>
                    <w:bottom w:val="none" w:sz="0" w:space="0" w:color="auto"/>
                    <w:right w:val="none" w:sz="0" w:space="0" w:color="auto"/>
                  </w:divBdr>
                </w:div>
              </w:divsChild>
            </w:div>
            <w:div w:id="2132816809">
              <w:marLeft w:val="0"/>
              <w:marRight w:val="0"/>
              <w:marTop w:val="0"/>
              <w:marBottom w:val="0"/>
              <w:divBdr>
                <w:top w:val="none" w:sz="0" w:space="0" w:color="auto"/>
                <w:left w:val="none" w:sz="0" w:space="0" w:color="auto"/>
                <w:bottom w:val="none" w:sz="0" w:space="0" w:color="auto"/>
                <w:right w:val="none" w:sz="0" w:space="0" w:color="auto"/>
              </w:divBdr>
              <w:divsChild>
                <w:div w:id="1442721665">
                  <w:marLeft w:val="0"/>
                  <w:marRight w:val="0"/>
                  <w:marTop w:val="0"/>
                  <w:marBottom w:val="0"/>
                  <w:divBdr>
                    <w:top w:val="none" w:sz="0" w:space="0" w:color="auto"/>
                    <w:left w:val="none" w:sz="0" w:space="0" w:color="auto"/>
                    <w:bottom w:val="none" w:sz="0" w:space="0" w:color="auto"/>
                    <w:right w:val="none" w:sz="0" w:space="0" w:color="auto"/>
                  </w:divBdr>
                </w:div>
              </w:divsChild>
            </w:div>
            <w:div w:id="40984049">
              <w:marLeft w:val="0"/>
              <w:marRight w:val="0"/>
              <w:marTop w:val="0"/>
              <w:marBottom w:val="0"/>
              <w:divBdr>
                <w:top w:val="none" w:sz="0" w:space="0" w:color="auto"/>
                <w:left w:val="none" w:sz="0" w:space="0" w:color="auto"/>
                <w:bottom w:val="none" w:sz="0" w:space="0" w:color="auto"/>
                <w:right w:val="none" w:sz="0" w:space="0" w:color="auto"/>
              </w:divBdr>
              <w:divsChild>
                <w:div w:id="1770468773">
                  <w:marLeft w:val="0"/>
                  <w:marRight w:val="0"/>
                  <w:marTop w:val="0"/>
                  <w:marBottom w:val="0"/>
                  <w:divBdr>
                    <w:top w:val="none" w:sz="0" w:space="0" w:color="auto"/>
                    <w:left w:val="none" w:sz="0" w:space="0" w:color="auto"/>
                    <w:bottom w:val="none" w:sz="0" w:space="0" w:color="auto"/>
                    <w:right w:val="none" w:sz="0" w:space="0" w:color="auto"/>
                  </w:divBdr>
                </w:div>
              </w:divsChild>
            </w:div>
            <w:div w:id="726881063">
              <w:marLeft w:val="0"/>
              <w:marRight w:val="0"/>
              <w:marTop w:val="0"/>
              <w:marBottom w:val="0"/>
              <w:divBdr>
                <w:top w:val="none" w:sz="0" w:space="0" w:color="auto"/>
                <w:left w:val="none" w:sz="0" w:space="0" w:color="auto"/>
                <w:bottom w:val="none" w:sz="0" w:space="0" w:color="auto"/>
                <w:right w:val="none" w:sz="0" w:space="0" w:color="auto"/>
              </w:divBdr>
              <w:divsChild>
                <w:div w:id="1317497090">
                  <w:marLeft w:val="0"/>
                  <w:marRight w:val="0"/>
                  <w:marTop w:val="0"/>
                  <w:marBottom w:val="0"/>
                  <w:divBdr>
                    <w:top w:val="none" w:sz="0" w:space="0" w:color="auto"/>
                    <w:left w:val="none" w:sz="0" w:space="0" w:color="auto"/>
                    <w:bottom w:val="none" w:sz="0" w:space="0" w:color="auto"/>
                    <w:right w:val="none" w:sz="0" w:space="0" w:color="auto"/>
                  </w:divBdr>
                </w:div>
              </w:divsChild>
            </w:div>
            <w:div w:id="1911302139">
              <w:marLeft w:val="0"/>
              <w:marRight w:val="0"/>
              <w:marTop w:val="0"/>
              <w:marBottom w:val="0"/>
              <w:divBdr>
                <w:top w:val="none" w:sz="0" w:space="0" w:color="auto"/>
                <w:left w:val="none" w:sz="0" w:space="0" w:color="auto"/>
                <w:bottom w:val="none" w:sz="0" w:space="0" w:color="auto"/>
                <w:right w:val="none" w:sz="0" w:space="0" w:color="auto"/>
              </w:divBdr>
              <w:divsChild>
                <w:div w:id="1210991780">
                  <w:marLeft w:val="0"/>
                  <w:marRight w:val="0"/>
                  <w:marTop w:val="0"/>
                  <w:marBottom w:val="0"/>
                  <w:divBdr>
                    <w:top w:val="none" w:sz="0" w:space="0" w:color="auto"/>
                    <w:left w:val="none" w:sz="0" w:space="0" w:color="auto"/>
                    <w:bottom w:val="none" w:sz="0" w:space="0" w:color="auto"/>
                    <w:right w:val="none" w:sz="0" w:space="0" w:color="auto"/>
                  </w:divBdr>
                  <w:divsChild>
                    <w:div w:id="5120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824">
              <w:marLeft w:val="0"/>
              <w:marRight w:val="0"/>
              <w:marTop w:val="0"/>
              <w:marBottom w:val="0"/>
              <w:divBdr>
                <w:top w:val="none" w:sz="0" w:space="0" w:color="auto"/>
                <w:left w:val="none" w:sz="0" w:space="0" w:color="auto"/>
                <w:bottom w:val="none" w:sz="0" w:space="0" w:color="auto"/>
                <w:right w:val="none" w:sz="0" w:space="0" w:color="auto"/>
              </w:divBdr>
              <w:divsChild>
                <w:div w:id="14574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2853">
          <w:marLeft w:val="0"/>
          <w:marRight w:val="0"/>
          <w:marTop w:val="0"/>
          <w:marBottom w:val="0"/>
          <w:divBdr>
            <w:top w:val="none" w:sz="0" w:space="0" w:color="auto"/>
            <w:left w:val="none" w:sz="0" w:space="0" w:color="auto"/>
            <w:bottom w:val="none" w:sz="0" w:space="0" w:color="auto"/>
            <w:right w:val="none" w:sz="0" w:space="0" w:color="auto"/>
          </w:divBdr>
          <w:divsChild>
            <w:div w:id="448671310">
              <w:marLeft w:val="0"/>
              <w:marRight w:val="0"/>
              <w:marTop w:val="0"/>
              <w:marBottom w:val="0"/>
              <w:divBdr>
                <w:top w:val="none" w:sz="0" w:space="0" w:color="auto"/>
                <w:left w:val="none" w:sz="0" w:space="0" w:color="auto"/>
                <w:bottom w:val="none" w:sz="0" w:space="0" w:color="auto"/>
                <w:right w:val="none" w:sz="0" w:space="0" w:color="auto"/>
              </w:divBdr>
              <w:divsChild>
                <w:div w:id="1498812928">
                  <w:marLeft w:val="0"/>
                  <w:marRight w:val="0"/>
                  <w:marTop w:val="0"/>
                  <w:marBottom w:val="0"/>
                  <w:divBdr>
                    <w:top w:val="none" w:sz="0" w:space="0" w:color="auto"/>
                    <w:left w:val="none" w:sz="0" w:space="0" w:color="auto"/>
                    <w:bottom w:val="none" w:sz="0" w:space="0" w:color="auto"/>
                    <w:right w:val="none" w:sz="0" w:space="0" w:color="auto"/>
                  </w:divBdr>
                </w:div>
              </w:divsChild>
            </w:div>
            <w:div w:id="1198470127">
              <w:marLeft w:val="0"/>
              <w:marRight w:val="0"/>
              <w:marTop w:val="0"/>
              <w:marBottom w:val="0"/>
              <w:divBdr>
                <w:top w:val="none" w:sz="0" w:space="0" w:color="auto"/>
                <w:left w:val="none" w:sz="0" w:space="0" w:color="auto"/>
                <w:bottom w:val="none" w:sz="0" w:space="0" w:color="auto"/>
                <w:right w:val="none" w:sz="0" w:space="0" w:color="auto"/>
              </w:divBdr>
              <w:divsChild>
                <w:div w:id="1548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1428">
          <w:marLeft w:val="0"/>
          <w:marRight w:val="0"/>
          <w:marTop w:val="0"/>
          <w:marBottom w:val="0"/>
          <w:divBdr>
            <w:top w:val="none" w:sz="0" w:space="0" w:color="auto"/>
            <w:left w:val="none" w:sz="0" w:space="0" w:color="auto"/>
            <w:bottom w:val="none" w:sz="0" w:space="0" w:color="auto"/>
            <w:right w:val="none" w:sz="0" w:space="0" w:color="auto"/>
          </w:divBdr>
          <w:divsChild>
            <w:div w:id="405225308">
              <w:marLeft w:val="0"/>
              <w:marRight w:val="0"/>
              <w:marTop w:val="0"/>
              <w:marBottom w:val="0"/>
              <w:divBdr>
                <w:top w:val="none" w:sz="0" w:space="0" w:color="auto"/>
                <w:left w:val="none" w:sz="0" w:space="0" w:color="auto"/>
                <w:bottom w:val="none" w:sz="0" w:space="0" w:color="auto"/>
                <w:right w:val="none" w:sz="0" w:space="0" w:color="auto"/>
              </w:divBdr>
              <w:divsChild>
                <w:div w:id="897473963">
                  <w:marLeft w:val="0"/>
                  <w:marRight w:val="0"/>
                  <w:marTop w:val="0"/>
                  <w:marBottom w:val="0"/>
                  <w:divBdr>
                    <w:top w:val="none" w:sz="0" w:space="0" w:color="auto"/>
                    <w:left w:val="none" w:sz="0" w:space="0" w:color="auto"/>
                    <w:bottom w:val="none" w:sz="0" w:space="0" w:color="auto"/>
                    <w:right w:val="none" w:sz="0" w:space="0" w:color="auto"/>
                  </w:divBdr>
                </w:div>
              </w:divsChild>
            </w:div>
            <w:div w:id="1762066602">
              <w:marLeft w:val="0"/>
              <w:marRight w:val="0"/>
              <w:marTop w:val="0"/>
              <w:marBottom w:val="0"/>
              <w:divBdr>
                <w:top w:val="none" w:sz="0" w:space="0" w:color="auto"/>
                <w:left w:val="none" w:sz="0" w:space="0" w:color="auto"/>
                <w:bottom w:val="none" w:sz="0" w:space="0" w:color="auto"/>
                <w:right w:val="none" w:sz="0" w:space="0" w:color="auto"/>
              </w:divBdr>
              <w:divsChild>
                <w:div w:id="151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461">
          <w:marLeft w:val="0"/>
          <w:marRight w:val="0"/>
          <w:marTop w:val="0"/>
          <w:marBottom w:val="0"/>
          <w:divBdr>
            <w:top w:val="none" w:sz="0" w:space="0" w:color="auto"/>
            <w:left w:val="none" w:sz="0" w:space="0" w:color="auto"/>
            <w:bottom w:val="none" w:sz="0" w:space="0" w:color="auto"/>
            <w:right w:val="none" w:sz="0" w:space="0" w:color="auto"/>
          </w:divBdr>
          <w:divsChild>
            <w:div w:id="2029595850">
              <w:marLeft w:val="0"/>
              <w:marRight w:val="0"/>
              <w:marTop w:val="0"/>
              <w:marBottom w:val="0"/>
              <w:divBdr>
                <w:top w:val="none" w:sz="0" w:space="0" w:color="auto"/>
                <w:left w:val="none" w:sz="0" w:space="0" w:color="auto"/>
                <w:bottom w:val="none" w:sz="0" w:space="0" w:color="auto"/>
                <w:right w:val="none" w:sz="0" w:space="0" w:color="auto"/>
              </w:divBdr>
              <w:divsChild>
                <w:div w:id="1502771155">
                  <w:marLeft w:val="0"/>
                  <w:marRight w:val="0"/>
                  <w:marTop w:val="0"/>
                  <w:marBottom w:val="0"/>
                  <w:divBdr>
                    <w:top w:val="none" w:sz="0" w:space="0" w:color="auto"/>
                    <w:left w:val="none" w:sz="0" w:space="0" w:color="auto"/>
                    <w:bottom w:val="none" w:sz="0" w:space="0" w:color="auto"/>
                    <w:right w:val="none" w:sz="0" w:space="0" w:color="auto"/>
                  </w:divBdr>
                </w:div>
              </w:divsChild>
            </w:div>
            <w:div w:id="315770919">
              <w:marLeft w:val="0"/>
              <w:marRight w:val="0"/>
              <w:marTop w:val="0"/>
              <w:marBottom w:val="0"/>
              <w:divBdr>
                <w:top w:val="none" w:sz="0" w:space="0" w:color="auto"/>
                <w:left w:val="none" w:sz="0" w:space="0" w:color="auto"/>
                <w:bottom w:val="none" w:sz="0" w:space="0" w:color="auto"/>
                <w:right w:val="none" w:sz="0" w:space="0" w:color="auto"/>
              </w:divBdr>
              <w:divsChild>
                <w:div w:id="15462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21">
      <w:bodyDiv w:val="1"/>
      <w:marLeft w:val="0"/>
      <w:marRight w:val="0"/>
      <w:marTop w:val="0"/>
      <w:marBottom w:val="0"/>
      <w:divBdr>
        <w:top w:val="none" w:sz="0" w:space="0" w:color="auto"/>
        <w:left w:val="none" w:sz="0" w:space="0" w:color="auto"/>
        <w:bottom w:val="none" w:sz="0" w:space="0" w:color="auto"/>
        <w:right w:val="none" w:sz="0" w:space="0" w:color="auto"/>
      </w:divBdr>
      <w:divsChild>
        <w:div w:id="193856390">
          <w:marLeft w:val="0"/>
          <w:marRight w:val="0"/>
          <w:marTop w:val="0"/>
          <w:marBottom w:val="0"/>
          <w:divBdr>
            <w:top w:val="none" w:sz="0" w:space="0" w:color="auto"/>
            <w:left w:val="none" w:sz="0" w:space="0" w:color="auto"/>
            <w:bottom w:val="none" w:sz="0" w:space="0" w:color="auto"/>
            <w:right w:val="none" w:sz="0" w:space="0" w:color="auto"/>
          </w:divBdr>
          <w:divsChild>
            <w:div w:id="347680478">
              <w:marLeft w:val="0"/>
              <w:marRight w:val="0"/>
              <w:marTop w:val="0"/>
              <w:marBottom w:val="0"/>
              <w:divBdr>
                <w:top w:val="none" w:sz="0" w:space="0" w:color="auto"/>
                <w:left w:val="none" w:sz="0" w:space="0" w:color="auto"/>
                <w:bottom w:val="none" w:sz="0" w:space="0" w:color="auto"/>
                <w:right w:val="none" w:sz="0" w:space="0" w:color="auto"/>
              </w:divBdr>
              <w:divsChild>
                <w:div w:id="1940214563">
                  <w:marLeft w:val="0"/>
                  <w:marRight w:val="0"/>
                  <w:marTop w:val="0"/>
                  <w:marBottom w:val="0"/>
                  <w:divBdr>
                    <w:top w:val="none" w:sz="0" w:space="0" w:color="auto"/>
                    <w:left w:val="none" w:sz="0" w:space="0" w:color="auto"/>
                    <w:bottom w:val="none" w:sz="0" w:space="0" w:color="auto"/>
                    <w:right w:val="none" w:sz="0" w:space="0" w:color="auto"/>
                  </w:divBdr>
                  <w:divsChild>
                    <w:div w:id="1701396249">
                      <w:marLeft w:val="0"/>
                      <w:marRight w:val="0"/>
                      <w:marTop w:val="0"/>
                      <w:marBottom w:val="0"/>
                      <w:divBdr>
                        <w:top w:val="none" w:sz="0" w:space="0" w:color="auto"/>
                        <w:left w:val="none" w:sz="0" w:space="0" w:color="auto"/>
                        <w:bottom w:val="none" w:sz="0" w:space="0" w:color="auto"/>
                        <w:right w:val="none" w:sz="0" w:space="0" w:color="auto"/>
                      </w:divBdr>
                    </w:div>
                    <w:div w:id="1105614663">
                      <w:marLeft w:val="0"/>
                      <w:marRight w:val="0"/>
                      <w:marTop w:val="0"/>
                      <w:marBottom w:val="0"/>
                      <w:divBdr>
                        <w:top w:val="none" w:sz="0" w:space="0" w:color="auto"/>
                        <w:left w:val="none" w:sz="0" w:space="0" w:color="auto"/>
                        <w:bottom w:val="none" w:sz="0" w:space="0" w:color="auto"/>
                        <w:right w:val="none" w:sz="0" w:space="0" w:color="auto"/>
                      </w:divBdr>
                    </w:div>
                    <w:div w:id="16608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64179">
      <w:bodyDiv w:val="1"/>
      <w:marLeft w:val="0"/>
      <w:marRight w:val="0"/>
      <w:marTop w:val="0"/>
      <w:marBottom w:val="0"/>
      <w:divBdr>
        <w:top w:val="none" w:sz="0" w:space="0" w:color="auto"/>
        <w:left w:val="none" w:sz="0" w:space="0" w:color="auto"/>
        <w:bottom w:val="none" w:sz="0" w:space="0" w:color="auto"/>
        <w:right w:val="none" w:sz="0" w:space="0" w:color="auto"/>
      </w:divBdr>
      <w:divsChild>
        <w:div w:id="667636633">
          <w:marLeft w:val="0"/>
          <w:marRight w:val="0"/>
          <w:marTop w:val="0"/>
          <w:marBottom w:val="0"/>
          <w:divBdr>
            <w:top w:val="none" w:sz="0" w:space="0" w:color="auto"/>
            <w:left w:val="none" w:sz="0" w:space="0" w:color="auto"/>
            <w:bottom w:val="none" w:sz="0" w:space="0" w:color="auto"/>
            <w:right w:val="none" w:sz="0" w:space="0" w:color="auto"/>
          </w:divBdr>
          <w:divsChild>
            <w:div w:id="1192188285">
              <w:marLeft w:val="0"/>
              <w:marRight w:val="0"/>
              <w:marTop w:val="0"/>
              <w:marBottom w:val="0"/>
              <w:divBdr>
                <w:top w:val="none" w:sz="0" w:space="0" w:color="auto"/>
                <w:left w:val="none" w:sz="0" w:space="0" w:color="auto"/>
                <w:bottom w:val="none" w:sz="0" w:space="0" w:color="auto"/>
                <w:right w:val="none" w:sz="0" w:space="0" w:color="auto"/>
              </w:divBdr>
              <w:divsChild>
                <w:div w:id="19972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01596">
      <w:bodyDiv w:val="1"/>
      <w:marLeft w:val="0"/>
      <w:marRight w:val="0"/>
      <w:marTop w:val="0"/>
      <w:marBottom w:val="0"/>
      <w:divBdr>
        <w:top w:val="none" w:sz="0" w:space="0" w:color="auto"/>
        <w:left w:val="none" w:sz="0" w:space="0" w:color="auto"/>
        <w:bottom w:val="none" w:sz="0" w:space="0" w:color="auto"/>
        <w:right w:val="none" w:sz="0" w:space="0" w:color="auto"/>
      </w:divBdr>
      <w:divsChild>
        <w:div w:id="1493909700">
          <w:marLeft w:val="0"/>
          <w:marRight w:val="0"/>
          <w:marTop w:val="0"/>
          <w:marBottom w:val="0"/>
          <w:divBdr>
            <w:top w:val="none" w:sz="0" w:space="0" w:color="auto"/>
            <w:left w:val="none" w:sz="0" w:space="0" w:color="auto"/>
            <w:bottom w:val="none" w:sz="0" w:space="0" w:color="auto"/>
            <w:right w:val="none" w:sz="0" w:space="0" w:color="auto"/>
          </w:divBdr>
          <w:divsChild>
            <w:div w:id="1370765431">
              <w:marLeft w:val="0"/>
              <w:marRight w:val="0"/>
              <w:marTop w:val="0"/>
              <w:marBottom w:val="0"/>
              <w:divBdr>
                <w:top w:val="none" w:sz="0" w:space="0" w:color="auto"/>
                <w:left w:val="none" w:sz="0" w:space="0" w:color="auto"/>
                <w:bottom w:val="none" w:sz="0" w:space="0" w:color="auto"/>
                <w:right w:val="none" w:sz="0" w:space="0" w:color="auto"/>
              </w:divBdr>
              <w:divsChild>
                <w:div w:id="18015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82156">
      <w:bodyDiv w:val="1"/>
      <w:marLeft w:val="0"/>
      <w:marRight w:val="0"/>
      <w:marTop w:val="0"/>
      <w:marBottom w:val="0"/>
      <w:divBdr>
        <w:top w:val="none" w:sz="0" w:space="0" w:color="auto"/>
        <w:left w:val="none" w:sz="0" w:space="0" w:color="auto"/>
        <w:bottom w:val="none" w:sz="0" w:space="0" w:color="auto"/>
        <w:right w:val="none" w:sz="0" w:space="0" w:color="auto"/>
      </w:divBdr>
      <w:divsChild>
        <w:div w:id="287783645">
          <w:marLeft w:val="0"/>
          <w:marRight w:val="0"/>
          <w:marTop w:val="0"/>
          <w:marBottom w:val="0"/>
          <w:divBdr>
            <w:top w:val="none" w:sz="0" w:space="0" w:color="auto"/>
            <w:left w:val="none" w:sz="0" w:space="0" w:color="auto"/>
            <w:bottom w:val="none" w:sz="0" w:space="0" w:color="auto"/>
            <w:right w:val="none" w:sz="0" w:space="0" w:color="auto"/>
          </w:divBdr>
          <w:divsChild>
            <w:div w:id="848329917">
              <w:marLeft w:val="0"/>
              <w:marRight w:val="0"/>
              <w:marTop w:val="0"/>
              <w:marBottom w:val="0"/>
              <w:divBdr>
                <w:top w:val="none" w:sz="0" w:space="0" w:color="auto"/>
                <w:left w:val="none" w:sz="0" w:space="0" w:color="auto"/>
                <w:bottom w:val="none" w:sz="0" w:space="0" w:color="auto"/>
                <w:right w:val="none" w:sz="0" w:space="0" w:color="auto"/>
              </w:divBdr>
              <w:divsChild>
                <w:div w:id="779567787">
                  <w:marLeft w:val="0"/>
                  <w:marRight w:val="0"/>
                  <w:marTop w:val="0"/>
                  <w:marBottom w:val="0"/>
                  <w:divBdr>
                    <w:top w:val="none" w:sz="0" w:space="0" w:color="auto"/>
                    <w:left w:val="none" w:sz="0" w:space="0" w:color="auto"/>
                    <w:bottom w:val="none" w:sz="0" w:space="0" w:color="auto"/>
                    <w:right w:val="none" w:sz="0" w:space="0" w:color="auto"/>
                  </w:divBdr>
                  <w:divsChild>
                    <w:div w:id="14527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0347">
      <w:bodyDiv w:val="1"/>
      <w:marLeft w:val="0"/>
      <w:marRight w:val="0"/>
      <w:marTop w:val="0"/>
      <w:marBottom w:val="0"/>
      <w:divBdr>
        <w:top w:val="none" w:sz="0" w:space="0" w:color="auto"/>
        <w:left w:val="none" w:sz="0" w:space="0" w:color="auto"/>
        <w:bottom w:val="none" w:sz="0" w:space="0" w:color="auto"/>
        <w:right w:val="none" w:sz="0" w:space="0" w:color="auto"/>
      </w:divBdr>
    </w:div>
    <w:div w:id="1495030556">
      <w:bodyDiv w:val="1"/>
      <w:marLeft w:val="0"/>
      <w:marRight w:val="0"/>
      <w:marTop w:val="0"/>
      <w:marBottom w:val="0"/>
      <w:divBdr>
        <w:top w:val="none" w:sz="0" w:space="0" w:color="auto"/>
        <w:left w:val="none" w:sz="0" w:space="0" w:color="auto"/>
        <w:bottom w:val="none" w:sz="0" w:space="0" w:color="auto"/>
        <w:right w:val="none" w:sz="0" w:space="0" w:color="auto"/>
      </w:divBdr>
      <w:divsChild>
        <w:div w:id="202669030">
          <w:marLeft w:val="0"/>
          <w:marRight w:val="0"/>
          <w:marTop w:val="0"/>
          <w:marBottom w:val="0"/>
          <w:divBdr>
            <w:top w:val="none" w:sz="0" w:space="0" w:color="auto"/>
            <w:left w:val="none" w:sz="0" w:space="0" w:color="auto"/>
            <w:bottom w:val="none" w:sz="0" w:space="0" w:color="auto"/>
            <w:right w:val="none" w:sz="0" w:space="0" w:color="auto"/>
          </w:divBdr>
          <w:divsChild>
            <w:div w:id="604385961">
              <w:marLeft w:val="0"/>
              <w:marRight w:val="0"/>
              <w:marTop w:val="0"/>
              <w:marBottom w:val="0"/>
              <w:divBdr>
                <w:top w:val="none" w:sz="0" w:space="0" w:color="auto"/>
                <w:left w:val="none" w:sz="0" w:space="0" w:color="auto"/>
                <w:bottom w:val="none" w:sz="0" w:space="0" w:color="auto"/>
                <w:right w:val="none" w:sz="0" w:space="0" w:color="auto"/>
              </w:divBdr>
              <w:divsChild>
                <w:div w:id="18044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82712">
      <w:bodyDiv w:val="1"/>
      <w:marLeft w:val="0"/>
      <w:marRight w:val="0"/>
      <w:marTop w:val="0"/>
      <w:marBottom w:val="0"/>
      <w:divBdr>
        <w:top w:val="none" w:sz="0" w:space="0" w:color="auto"/>
        <w:left w:val="none" w:sz="0" w:space="0" w:color="auto"/>
        <w:bottom w:val="none" w:sz="0" w:space="0" w:color="auto"/>
        <w:right w:val="none" w:sz="0" w:space="0" w:color="auto"/>
      </w:divBdr>
      <w:divsChild>
        <w:div w:id="1225873687">
          <w:marLeft w:val="0"/>
          <w:marRight w:val="0"/>
          <w:marTop w:val="0"/>
          <w:marBottom w:val="0"/>
          <w:divBdr>
            <w:top w:val="none" w:sz="0" w:space="0" w:color="auto"/>
            <w:left w:val="none" w:sz="0" w:space="0" w:color="auto"/>
            <w:bottom w:val="none" w:sz="0" w:space="0" w:color="auto"/>
            <w:right w:val="none" w:sz="0" w:space="0" w:color="auto"/>
          </w:divBdr>
          <w:divsChild>
            <w:div w:id="1997609184">
              <w:marLeft w:val="0"/>
              <w:marRight w:val="0"/>
              <w:marTop w:val="0"/>
              <w:marBottom w:val="0"/>
              <w:divBdr>
                <w:top w:val="none" w:sz="0" w:space="0" w:color="auto"/>
                <w:left w:val="none" w:sz="0" w:space="0" w:color="auto"/>
                <w:bottom w:val="none" w:sz="0" w:space="0" w:color="auto"/>
                <w:right w:val="none" w:sz="0" w:space="0" w:color="auto"/>
              </w:divBdr>
              <w:divsChild>
                <w:div w:id="4253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8094">
      <w:bodyDiv w:val="1"/>
      <w:marLeft w:val="0"/>
      <w:marRight w:val="0"/>
      <w:marTop w:val="0"/>
      <w:marBottom w:val="0"/>
      <w:divBdr>
        <w:top w:val="none" w:sz="0" w:space="0" w:color="auto"/>
        <w:left w:val="none" w:sz="0" w:space="0" w:color="auto"/>
        <w:bottom w:val="none" w:sz="0" w:space="0" w:color="auto"/>
        <w:right w:val="none" w:sz="0" w:space="0" w:color="auto"/>
      </w:divBdr>
      <w:divsChild>
        <w:div w:id="1432897477">
          <w:marLeft w:val="0"/>
          <w:marRight w:val="0"/>
          <w:marTop w:val="0"/>
          <w:marBottom w:val="0"/>
          <w:divBdr>
            <w:top w:val="none" w:sz="0" w:space="0" w:color="auto"/>
            <w:left w:val="none" w:sz="0" w:space="0" w:color="auto"/>
            <w:bottom w:val="none" w:sz="0" w:space="0" w:color="auto"/>
            <w:right w:val="none" w:sz="0" w:space="0" w:color="auto"/>
          </w:divBdr>
          <w:divsChild>
            <w:div w:id="1129669154">
              <w:marLeft w:val="0"/>
              <w:marRight w:val="0"/>
              <w:marTop w:val="0"/>
              <w:marBottom w:val="0"/>
              <w:divBdr>
                <w:top w:val="none" w:sz="0" w:space="0" w:color="auto"/>
                <w:left w:val="none" w:sz="0" w:space="0" w:color="auto"/>
                <w:bottom w:val="none" w:sz="0" w:space="0" w:color="auto"/>
                <w:right w:val="none" w:sz="0" w:space="0" w:color="auto"/>
              </w:divBdr>
              <w:divsChild>
                <w:div w:id="7265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8115">
      <w:bodyDiv w:val="1"/>
      <w:marLeft w:val="0"/>
      <w:marRight w:val="0"/>
      <w:marTop w:val="0"/>
      <w:marBottom w:val="0"/>
      <w:divBdr>
        <w:top w:val="none" w:sz="0" w:space="0" w:color="auto"/>
        <w:left w:val="none" w:sz="0" w:space="0" w:color="auto"/>
        <w:bottom w:val="none" w:sz="0" w:space="0" w:color="auto"/>
        <w:right w:val="none" w:sz="0" w:space="0" w:color="auto"/>
      </w:divBdr>
      <w:divsChild>
        <w:div w:id="1546065918">
          <w:marLeft w:val="0"/>
          <w:marRight w:val="0"/>
          <w:marTop w:val="0"/>
          <w:marBottom w:val="0"/>
          <w:divBdr>
            <w:top w:val="none" w:sz="0" w:space="0" w:color="auto"/>
            <w:left w:val="none" w:sz="0" w:space="0" w:color="auto"/>
            <w:bottom w:val="none" w:sz="0" w:space="0" w:color="auto"/>
            <w:right w:val="none" w:sz="0" w:space="0" w:color="auto"/>
          </w:divBdr>
          <w:divsChild>
            <w:div w:id="1325400927">
              <w:marLeft w:val="0"/>
              <w:marRight w:val="0"/>
              <w:marTop w:val="0"/>
              <w:marBottom w:val="0"/>
              <w:divBdr>
                <w:top w:val="none" w:sz="0" w:space="0" w:color="auto"/>
                <w:left w:val="none" w:sz="0" w:space="0" w:color="auto"/>
                <w:bottom w:val="none" w:sz="0" w:space="0" w:color="auto"/>
                <w:right w:val="none" w:sz="0" w:space="0" w:color="auto"/>
              </w:divBdr>
              <w:divsChild>
                <w:div w:id="8435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46DE-48D3-4D7F-8833-3D7CEAE0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3903</Words>
  <Characters>22250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DR</cp:lastModifiedBy>
  <cp:revision>5</cp:revision>
  <dcterms:created xsi:type="dcterms:W3CDTF">2022-11-24T09:53:00Z</dcterms:created>
  <dcterms:modified xsi:type="dcterms:W3CDTF">2022-11-24T09:57:00Z</dcterms:modified>
</cp:coreProperties>
</file>