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6889"/>
        <w:gridCol w:w="1476"/>
      </w:tblGrid>
      <w:tr w:rsidR="000A762F" w14:paraId="218EE9E6" w14:textId="77777777" w:rsidTr="00207B07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3266" w14:textId="77777777" w:rsidR="000A762F" w:rsidRDefault="000A762F" w:rsidP="00207B07">
            <w:pPr>
              <w:spacing w:line="256" w:lineRule="auto"/>
              <w:jc w:val="center"/>
            </w:pPr>
            <w:r>
              <w:rPr>
                <w:rFonts w:ascii="Albertus Extra Bold" w:hAnsi="Albertus Extra Bold"/>
                <w:sz w:val="16"/>
                <w:szCs w:val="16"/>
              </w:rPr>
              <w:object w:dxaOrig="1056" w:dyaOrig="1176" w14:anchorId="0BE00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8pt" o:ole="">
                  <v:imagedata r:id="rId5" o:title=""/>
                </v:shape>
                <o:OLEObject Type="Embed" ProgID="Word.Picture.8" ShapeID="_x0000_i1025" DrawAspect="Content" ObjectID="_1766920031" r:id="rId6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6BCE" w14:textId="77777777" w:rsidR="000A762F" w:rsidRDefault="000A762F" w:rsidP="00207B07">
            <w:pPr>
              <w:pStyle w:val="Titolo1"/>
              <w:spacing w:line="256" w:lineRule="auto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ISTITUTO COMPRENSIVO STATALE</w:t>
            </w:r>
          </w:p>
          <w:p w14:paraId="4C4A797A" w14:textId="77777777" w:rsidR="000A762F" w:rsidRDefault="000A762F" w:rsidP="00207B07">
            <w:pPr>
              <w:pStyle w:val="Titolo1"/>
              <w:spacing w:line="256" w:lineRule="auto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“Paride Del Pozzo”</w:t>
            </w:r>
          </w:p>
          <w:p w14:paraId="60232DA3" w14:textId="77777777" w:rsidR="000A762F" w:rsidRDefault="000A762F" w:rsidP="00207B07">
            <w:pPr>
              <w:spacing w:line="25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proofErr w:type="spellStart"/>
            <w:r>
              <w:rPr>
                <w:i/>
                <w:iCs/>
                <w:sz w:val="14"/>
                <w:szCs w:val="16"/>
              </w:rPr>
              <w:t>Tel</w:t>
            </w:r>
            <w:proofErr w:type="spellEnd"/>
            <w:r>
              <w:rPr>
                <w:sz w:val="14"/>
                <w:szCs w:val="16"/>
              </w:rPr>
              <w:t xml:space="preserve">: 0818792130 - </w:t>
            </w:r>
            <w:r>
              <w:rPr>
                <w:sz w:val="14"/>
                <w:szCs w:val="16"/>
              </w:rPr>
              <w:sym w:font="Wingdings" w:char="F032"/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14:paraId="409AAAC5" w14:textId="77777777" w:rsidR="000A762F" w:rsidRDefault="000A762F" w:rsidP="00207B07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7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  <w:r>
              <w:rPr>
                <w:i/>
                <w:iCs/>
                <w:sz w:val="18"/>
                <w:lang w:eastAsia="en-US"/>
              </w:rPr>
              <w:t xml:space="preserve"> </w:t>
            </w:r>
          </w:p>
          <w:p w14:paraId="08961845" w14:textId="77777777" w:rsidR="000A762F" w:rsidRDefault="000A762F" w:rsidP="00207B07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012DB43C" w14:textId="77777777" w:rsidR="000A762F" w:rsidRDefault="000A762F" w:rsidP="00207B07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18DE" w14:textId="77777777" w:rsidR="000A762F" w:rsidRDefault="000A762F" w:rsidP="00207B07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27A4C809" wp14:editId="779ADBEE">
                  <wp:extent cx="794385" cy="7943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FD50E" w14:textId="77777777" w:rsidR="000A762F" w:rsidRPr="00986542" w:rsidRDefault="000A762F" w:rsidP="000A762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3366"/>
          <w:sz w:val="24"/>
          <w:szCs w:val="18"/>
          <w:lang w:eastAsia="it-IT"/>
        </w:rPr>
      </w:pPr>
    </w:p>
    <w:p w14:paraId="2E8D2BEA" w14:textId="2E4D7D02" w:rsidR="000A762F" w:rsidRPr="003869CD" w:rsidRDefault="000A762F" w:rsidP="000A762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proofErr w:type="spellStart"/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>Circ.n</w:t>
      </w:r>
      <w:proofErr w:type="spellEnd"/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>.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="00BE1E28">
        <w:rPr>
          <w:rFonts w:ascii="Times New Roman" w:eastAsia="Times New Roman" w:hAnsi="Times New Roman" w:cs="Times New Roman"/>
          <w:sz w:val="24"/>
          <w:szCs w:val="18"/>
          <w:lang w:eastAsia="it-IT"/>
        </w:rPr>
        <w:t>105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  <w:t>Pimonte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>, 1</w:t>
      </w:r>
      <w:r w:rsidR="0038559F">
        <w:rPr>
          <w:rFonts w:ascii="Times New Roman" w:eastAsia="Times New Roman" w:hAnsi="Times New Roman" w:cs="Times New Roman"/>
          <w:sz w:val="24"/>
          <w:szCs w:val="18"/>
          <w:lang w:eastAsia="it-IT"/>
        </w:rPr>
        <w:t>6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>/01/202</w:t>
      </w:r>
      <w:r w:rsidR="0038559F">
        <w:rPr>
          <w:rFonts w:ascii="Times New Roman" w:eastAsia="Times New Roman" w:hAnsi="Times New Roman" w:cs="Times New Roman"/>
          <w:sz w:val="24"/>
          <w:szCs w:val="18"/>
          <w:lang w:eastAsia="it-IT"/>
        </w:rPr>
        <w:t>4</w:t>
      </w:r>
    </w:p>
    <w:p w14:paraId="78DA81D4" w14:textId="77777777" w:rsidR="000A762F" w:rsidRDefault="000A762F" w:rsidP="000A762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it-IT"/>
        </w:rPr>
      </w:pPr>
    </w:p>
    <w:p w14:paraId="71B3A058" w14:textId="77777777" w:rsidR="000A762F" w:rsidRDefault="000A762F" w:rsidP="000A762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>Ai docenti dell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e classi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II 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Scuola</w:t>
      </w:r>
      <w:proofErr w:type="gramEnd"/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Primaria</w:t>
      </w:r>
    </w:p>
    <w:p w14:paraId="131B3367" w14:textId="77777777" w:rsidR="000A762F" w:rsidRPr="00526AB4" w:rsidRDefault="000A762F" w:rsidP="000A762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>Ai docenti dell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e classi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III 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Scuola</w:t>
      </w:r>
      <w:proofErr w:type="gramEnd"/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Primaria</w:t>
      </w:r>
    </w:p>
    <w:p w14:paraId="158FAB65" w14:textId="77777777" w:rsidR="000A762F" w:rsidRPr="003869CD" w:rsidRDefault="000A762F" w:rsidP="000A762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Ai docenti 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degli alunni di 5 anni 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>della Scuola dell’Infanzia:</w:t>
      </w:r>
    </w:p>
    <w:p w14:paraId="43AF0547" w14:textId="77777777" w:rsidR="000A762F" w:rsidRPr="00526AB4" w:rsidRDefault="000A762F" w:rsidP="00BE1E28">
      <w:pPr>
        <w:shd w:val="clear" w:color="auto" w:fill="FFFFFF"/>
        <w:spacing w:after="0" w:line="240" w:lineRule="auto"/>
        <w:ind w:left="2832" w:firstLine="30"/>
        <w:jc w:val="right"/>
        <w:rPr>
          <w:b/>
          <w:bCs/>
          <w:sz w:val="24"/>
          <w:szCs w:val="24"/>
        </w:rPr>
      </w:pPr>
      <w:proofErr w:type="spellStart"/>
      <w:proofErr w:type="gramStart"/>
      <w:r w:rsidRPr="00526AB4">
        <w:rPr>
          <w:b/>
          <w:bCs/>
          <w:sz w:val="24"/>
          <w:szCs w:val="24"/>
        </w:rPr>
        <w:t>E,p.c</w:t>
      </w:r>
      <w:proofErr w:type="spellEnd"/>
      <w:r w:rsidRPr="00526AB4">
        <w:rPr>
          <w:b/>
          <w:bCs/>
          <w:sz w:val="24"/>
          <w:szCs w:val="24"/>
        </w:rPr>
        <w:t>.</w:t>
      </w:r>
      <w:proofErr w:type="gramEnd"/>
    </w:p>
    <w:p w14:paraId="2C6A487D" w14:textId="77777777" w:rsidR="000A762F" w:rsidRPr="003869CD" w:rsidRDefault="000A762F" w:rsidP="000A762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right"/>
      </w:pP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>Ai Docenti dell’I.C.S. “Paride del Pozzo”</w:t>
      </w:r>
      <w:r w:rsidRPr="003869CD">
        <w:t xml:space="preserve">            </w:t>
      </w:r>
    </w:p>
    <w:p w14:paraId="046BB922" w14:textId="219591B2" w:rsidR="000A762F" w:rsidRPr="003869CD" w:rsidRDefault="000A762F" w:rsidP="000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3869CD">
        <w:t xml:space="preserve">                                                                                                              ●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>A</w:t>
      </w:r>
      <w:r w:rsidR="001B317F">
        <w:rPr>
          <w:rFonts w:ascii="Times New Roman" w:eastAsia="Times New Roman" w:hAnsi="Times New Roman" w:cs="Times New Roman"/>
          <w:sz w:val="24"/>
          <w:szCs w:val="18"/>
          <w:lang w:eastAsia="it-IT"/>
        </w:rPr>
        <w:t>i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Collaborat</w:t>
      </w:r>
      <w:r w:rsidR="001B317F">
        <w:rPr>
          <w:rFonts w:ascii="Times New Roman" w:eastAsia="Times New Roman" w:hAnsi="Times New Roman" w:cs="Times New Roman"/>
          <w:sz w:val="24"/>
          <w:szCs w:val="18"/>
          <w:lang w:eastAsia="it-IT"/>
        </w:rPr>
        <w:t>or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>i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della D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>S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</w:t>
      </w:r>
    </w:p>
    <w:p w14:paraId="33A9F909" w14:textId="77777777" w:rsidR="000A762F" w:rsidRPr="003869CD" w:rsidRDefault="000A762F" w:rsidP="000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     Mannini Angelo, S</w:t>
      </w: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>pina Speranza</w:t>
      </w:r>
    </w:p>
    <w:p w14:paraId="1AC3A424" w14:textId="77777777" w:rsidR="000A762F" w:rsidRPr="003869CD" w:rsidRDefault="000A762F" w:rsidP="000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3869CD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●Alla DSGA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●Agli atti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●Al sito web della scuola                                                                                                                      </w:t>
      </w:r>
    </w:p>
    <w:p w14:paraId="5E7CB2B2" w14:textId="77777777" w:rsidR="000A762F" w:rsidRDefault="000A762F" w:rsidP="000A762F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it-IT"/>
        </w:rPr>
      </w:pPr>
    </w:p>
    <w:p w14:paraId="70E04AA7" w14:textId="77777777" w:rsidR="000A762F" w:rsidRPr="003869CD" w:rsidRDefault="000A762F" w:rsidP="000A762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869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3869C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3869C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Screening DSA - Scuola primaria classi 2^ e 3^- Sezioni anni cinque Scuola dell’Infanzia.</w:t>
      </w:r>
    </w:p>
    <w:p w14:paraId="679CC966" w14:textId="77777777" w:rsidR="000A762F" w:rsidRPr="008C367B" w:rsidRDefault="000A762F" w:rsidP="000A762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8C367B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Il </w:t>
      </w:r>
      <w:r w:rsidRPr="003869CD">
        <w:rPr>
          <w:rFonts w:ascii="Times New Roman" w:eastAsia="Times New Roman" w:hAnsi="Times New Roman" w:cs="Times New Roman"/>
          <w:b/>
          <w:sz w:val="24"/>
          <w:szCs w:val="18"/>
          <w:lang w:eastAsia="it-IT"/>
        </w:rPr>
        <w:t>DSA</w:t>
      </w:r>
      <w:r w:rsidRPr="008C367B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- </w:t>
      </w:r>
      <w:r w:rsidRPr="003869CD">
        <w:rPr>
          <w:rFonts w:ascii="Times New Roman" w:eastAsia="Times New Roman" w:hAnsi="Times New Roman" w:cs="Times New Roman"/>
          <w:b/>
          <w:sz w:val="24"/>
          <w:szCs w:val="18"/>
          <w:lang w:eastAsia="it-IT"/>
        </w:rPr>
        <w:t>Disturbo Specifico dell’Apprendimento</w:t>
      </w:r>
      <w:r w:rsidRPr="008C367B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- è un disturbo che interessa in modo significativo, ma circoscritto, un determinato dominio di abilità (lettura, ortografia, grafia e calcolo), lasciando intatto il funzionamento intellettivo generale. I disturbi che rientrano in questa categoria (dislessia, disortografia, disgrafia e </w:t>
      </w:r>
      <w:proofErr w:type="spellStart"/>
      <w:r w:rsidRPr="008C367B">
        <w:rPr>
          <w:rFonts w:ascii="Times New Roman" w:eastAsia="Times New Roman" w:hAnsi="Times New Roman" w:cs="Times New Roman"/>
          <w:sz w:val="24"/>
          <w:szCs w:val="18"/>
          <w:lang w:eastAsia="it-IT"/>
        </w:rPr>
        <w:t>discalculia</w:t>
      </w:r>
      <w:proofErr w:type="spellEnd"/>
      <w:r w:rsidRPr="008C367B">
        <w:rPr>
          <w:rFonts w:ascii="Times New Roman" w:eastAsia="Times New Roman" w:hAnsi="Times New Roman" w:cs="Times New Roman"/>
          <w:sz w:val="24"/>
          <w:szCs w:val="18"/>
          <w:lang w:eastAsia="it-IT"/>
        </w:rPr>
        <w:t>) riguardano lo sviluppo di abilità specifiche e rappresentano un evento ad alta incidenza nella popolazione scolastica (dal 2% al 5%), tale da comportare, in taluni casi, non solo disagio ma anche abbandono scolastico. Per queste ragioni è importante poter identificare al più presto tali disturbi e intervenire fin dalle fasi iniziali di acquisizione delle abilità funzionali all’apprendimento. Muoversi tempestivamente permette, inoltre, di ridurre il possibile disagio di tipo affettivo e sociale e di prevenire l’insorgenza di eventuali disturbi comportamentali.</w:t>
      </w:r>
    </w:p>
    <w:p w14:paraId="04E73B14" w14:textId="77777777" w:rsidR="000A762F" w:rsidRPr="008C367B" w:rsidRDefault="000A762F" w:rsidP="000A762F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7B">
        <w:rPr>
          <w:rFonts w:ascii="Times New Roman" w:hAnsi="Times New Roman" w:cs="Times New Roman"/>
          <w:sz w:val="24"/>
          <w:szCs w:val="24"/>
        </w:rPr>
        <w:t xml:space="preserve">La </w:t>
      </w:r>
      <w:r w:rsidRPr="003869CD">
        <w:rPr>
          <w:rFonts w:ascii="Times New Roman" w:hAnsi="Times New Roman" w:cs="Times New Roman"/>
          <w:b/>
          <w:sz w:val="24"/>
          <w:szCs w:val="24"/>
        </w:rPr>
        <w:t>legge n. 170/10</w:t>
      </w:r>
      <w:r w:rsidRPr="008C367B">
        <w:rPr>
          <w:rFonts w:ascii="Times New Roman" w:hAnsi="Times New Roman" w:cs="Times New Roman"/>
          <w:sz w:val="24"/>
          <w:szCs w:val="24"/>
        </w:rPr>
        <w:t xml:space="preserve">, riconosce la dislessia, la disortografia, la disgrafia e la </w:t>
      </w:r>
      <w:proofErr w:type="spellStart"/>
      <w:r w:rsidRPr="008C367B">
        <w:rPr>
          <w:rFonts w:ascii="Times New Roman" w:hAnsi="Times New Roman" w:cs="Times New Roman"/>
          <w:sz w:val="24"/>
          <w:szCs w:val="24"/>
        </w:rPr>
        <w:t>discalculia</w:t>
      </w:r>
      <w:proofErr w:type="spellEnd"/>
      <w:r w:rsidRPr="008C367B">
        <w:rPr>
          <w:rFonts w:ascii="Times New Roman" w:hAnsi="Times New Roman" w:cs="Times New Roman"/>
          <w:sz w:val="24"/>
          <w:szCs w:val="24"/>
        </w:rPr>
        <w:t xml:space="preserve"> come Disturbi Specifici di Apprendimento (DSA), assegnando al sistema nazionale di istruzione e agli atenei il compito di individuare le forme didattiche e le modalità di valutazione più adeguate affinché alunni e studenti con DSA possano raggiungere il successo formativo.</w:t>
      </w:r>
    </w:p>
    <w:p w14:paraId="35D22CC2" w14:textId="77777777" w:rsidR="000A762F" w:rsidRPr="008C367B" w:rsidRDefault="000A762F" w:rsidP="000A762F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7B">
        <w:rPr>
          <w:rFonts w:ascii="Times New Roman" w:hAnsi="Times New Roman" w:cs="Times New Roman"/>
          <w:sz w:val="24"/>
          <w:szCs w:val="24"/>
        </w:rPr>
        <w:t>“</w:t>
      </w:r>
      <w:r w:rsidRPr="003869CD">
        <w:rPr>
          <w:rFonts w:ascii="Times New Roman" w:hAnsi="Times New Roman" w:cs="Times New Roman"/>
          <w:i/>
          <w:sz w:val="24"/>
          <w:szCs w:val="24"/>
        </w:rPr>
        <w:t>È compito delle scuole di ogni ordine e grado, comprese le scuole dell'infanzia, attivare, previa apposita comunicazione alle famiglie interessate, interventi tempestivi, idonei ad individuare i casi sospetti di DSA degli studenti, sulla base dei protocolli regionali di cui all'articolo 7, comma 1. L'esito di tali attività non costituisce, comunque, una diagnosi di DSA</w:t>
      </w:r>
      <w:r w:rsidRPr="008C367B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8C367B">
        <w:rPr>
          <w:rFonts w:ascii="Times New Roman" w:hAnsi="Times New Roman" w:cs="Times New Roman"/>
          <w:sz w:val="24"/>
          <w:szCs w:val="24"/>
        </w:rPr>
        <w:t>( Legge</w:t>
      </w:r>
      <w:proofErr w:type="gramEnd"/>
      <w:r w:rsidRPr="008C367B">
        <w:rPr>
          <w:rFonts w:ascii="Times New Roman" w:hAnsi="Times New Roman" w:cs="Times New Roman"/>
          <w:sz w:val="24"/>
          <w:szCs w:val="24"/>
        </w:rPr>
        <w:t xml:space="preserve"> 170 art3 comma 3).</w:t>
      </w:r>
    </w:p>
    <w:p w14:paraId="5B0BD4AF" w14:textId="77777777" w:rsidR="000A762F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it-IT"/>
        </w:rPr>
        <w:t xml:space="preserve">Il nostro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it-IT"/>
        </w:rPr>
        <w:t>Istituto  ha</w:t>
      </w:r>
      <w:proofErr w:type="gramEnd"/>
      <w:r w:rsidRPr="008C367B">
        <w:rPr>
          <w:rFonts w:ascii="Times New Roman" w:eastAsia="Times New Roman" w:hAnsi="Times New Roman" w:cs="Times New Roman"/>
          <w:b/>
          <w:bCs/>
          <w:sz w:val="24"/>
          <w:szCs w:val="18"/>
          <w:lang w:eastAsia="it-IT"/>
        </w:rPr>
        <w:t xml:space="preserve"> un protocollo di screening, consultabile dal sito della nostra scuola, in cui sono esplicitate le modalità e le procedure da attuare. </w:t>
      </w:r>
    </w:p>
    <w:p w14:paraId="6FEB1EFA" w14:textId="77777777" w:rsidR="000A762F" w:rsidRPr="008C367B" w:rsidRDefault="000A762F" w:rsidP="000A7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67B">
        <w:rPr>
          <w:rFonts w:ascii="Times New Roman" w:hAnsi="Times New Roman" w:cs="Times New Roman"/>
          <w:sz w:val="24"/>
          <w:szCs w:val="24"/>
        </w:rPr>
        <w:lastRenderedPageBreak/>
        <w:t xml:space="preserve">All’inizio della </w:t>
      </w:r>
      <w:r w:rsidRPr="003869CD">
        <w:rPr>
          <w:rFonts w:ascii="Times New Roman" w:hAnsi="Times New Roman" w:cs="Times New Roman"/>
          <w:b/>
          <w:sz w:val="24"/>
          <w:szCs w:val="24"/>
        </w:rPr>
        <w:t>scuola primaria</w:t>
      </w:r>
      <w:r w:rsidRPr="008C367B">
        <w:rPr>
          <w:rFonts w:ascii="Times New Roman" w:hAnsi="Times New Roman" w:cs="Times New Roman"/>
          <w:sz w:val="24"/>
          <w:szCs w:val="24"/>
        </w:rPr>
        <w:t xml:space="preserve"> la prevenzione delle difficoltà di apprendimento rappresenta uno degli obiettivi più importanti della continuità educativa, che si deve realizzare attraverso uno </w:t>
      </w:r>
      <w:r>
        <w:rPr>
          <w:rFonts w:ascii="Times New Roman" w:hAnsi="Times New Roman" w:cs="Times New Roman"/>
          <w:sz w:val="24"/>
          <w:szCs w:val="24"/>
        </w:rPr>
        <w:t>sc</w:t>
      </w:r>
      <w:r w:rsidRPr="008C367B">
        <w:rPr>
          <w:rFonts w:ascii="Times New Roman" w:hAnsi="Times New Roman" w:cs="Times New Roman"/>
          <w:sz w:val="24"/>
          <w:szCs w:val="24"/>
        </w:rPr>
        <w:t>ambio conoscitivo tra la famiglia, i docenti della scuola dell’infanzia e i docenti della scuola primaria medesima.  Solo da una conoscenza approfondita degli alunni, il team docente potrà programmare le attività educative e didattiche, potrà scegliere i metodi e i materiali e stabilire i tempi più adeguati alle esigenze di tutti gli alunni del gruppo classe. (</w:t>
      </w:r>
      <w:proofErr w:type="spellStart"/>
      <w:r w:rsidRPr="008C367B">
        <w:rPr>
          <w:rFonts w:ascii="Times New Roman" w:hAnsi="Times New Roman" w:cs="Times New Roman"/>
          <w:sz w:val="24"/>
          <w:szCs w:val="24"/>
        </w:rPr>
        <w:t>cfr</w:t>
      </w:r>
      <w:proofErr w:type="spellEnd"/>
      <w:r w:rsidRPr="008C367B">
        <w:rPr>
          <w:rFonts w:ascii="Times New Roman" w:hAnsi="Times New Roman" w:cs="Times New Roman"/>
          <w:sz w:val="24"/>
          <w:szCs w:val="24"/>
        </w:rPr>
        <w:t xml:space="preserve"> Linee guida per il diritto allo studio degli alunni e degli studenti con DSA). L’ identificazione precoce di un potenziale disturbo specifico si attua attraverso l’osservazione sistematica e screening, Nella scuola primaria le prove MT vengono somministrate nelle </w:t>
      </w:r>
      <w:r w:rsidRPr="003869CD">
        <w:rPr>
          <w:rFonts w:ascii="Times New Roman" w:hAnsi="Times New Roman" w:cs="Times New Roman"/>
          <w:b/>
          <w:sz w:val="24"/>
          <w:szCs w:val="24"/>
        </w:rPr>
        <w:t>classi seconde a gennaio e a maggio</w:t>
      </w:r>
      <w:r w:rsidRPr="008C367B">
        <w:rPr>
          <w:rFonts w:ascii="Times New Roman" w:hAnsi="Times New Roman" w:cs="Times New Roman"/>
          <w:sz w:val="24"/>
          <w:szCs w:val="24"/>
        </w:rPr>
        <w:t xml:space="preserve"> </w:t>
      </w:r>
      <w:r w:rsidRPr="003869CD">
        <w:rPr>
          <w:rFonts w:ascii="Times New Roman" w:hAnsi="Times New Roman" w:cs="Times New Roman"/>
          <w:b/>
          <w:sz w:val="24"/>
          <w:szCs w:val="24"/>
        </w:rPr>
        <w:t>per la disgrafia, per la dislessia</w:t>
      </w:r>
      <w:r w:rsidRPr="008C367B">
        <w:rPr>
          <w:rFonts w:ascii="Times New Roman" w:hAnsi="Times New Roman" w:cs="Times New Roman"/>
          <w:sz w:val="24"/>
          <w:szCs w:val="24"/>
        </w:rPr>
        <w:t xml:space="preserve">; nelle 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classi terze a gennaio e a maggio per la </w:t>
      </w:r>
      <w:proofErr w:type="spellStart"/>
      <w:r w:rsidRPr="003869CD">
        <w:rPr>
          <w:rFonts w:ascii="Times New Roman" w:hAnsi="Times New Roman" w:cs="Times New Roman"/>
          <w:b/>
          <w:sz w:val="24"/>
          <w:szCs w:val="24"/>
        </w:rPr>
        <w:t>discalculia</w:t>
      </w:r>
      <w:proofErr w:type="spellEnd"/>
      <w:r w:rsidRPr="008C367B">
        <w:rPr>
          <w:rFonts w:ascii="Times New Roman" w:hAnsi="Times New Roman" w:cs="Times New Roman"/>
          <w:sz w:val="24"/>
          <w:szCs w:val="24"/>
        </w:rPr>
        <w:t>.</w:t>
      </w:r>
    </w:p>
    <w:p w14:paraId="2A10621F" w14:textId="77777777" w:rsidR="000A762F" w:rsidRPr="008C367B" w:rsidRDefault="000A762F" w:rsidP="000A7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67B">
        <w:rPr>
          <w:rFonts w:ascii="Times New Roman" w:hAnsi="Times New Roman" w:cs="Times New Roman"/>
          <w:sz w:val="24"/>
          <w:szCs w:val="24"/>
        </w:rPr>
        <w:t xml:space="preserve">Nella </w:t>
      </w:r>
      <w:r w:rsidRPr="003869CD">
        <w:rPr>
          <w:rFonts w:ascii="Times New Roman" w:hAnsi="Times New Roman" w:cs="Times New Roman"/>
          <w:b/>
          <w:sz w:val="24"/>
          <w:szCs w:val="24"/>
        </w:rPr>
        <w:t>scuola dell’infanzia</w:t>
      </w:r>
      <w:r w:rsidRPr="008C367B">
        <w:rPr>
          <w:rFonts w:ascii="Times New Roman" w:hAnsi="Times New Roman" w:cs="Times New Roman"/>
          <w:sz w:val="24"/>
          <w:szCs w:val="24"/>
        </w:rPr>
        <w:t xml:space="preserve"> la prevenzione viene effettuata per alunni di </w:t>
      </w:r>
      <w:r w:rsidRPr="003869CD">
        <w:rPr>
          <w:rFonts w:ascii="Times New Roman" w:hAnsi="Times New Roman" w:cs="Times New Roman"/>
          <w:b/>
          <w:sz w:val="24"/>
          <w:szCs w:val="24"/>
        </w:rPr>
        <w:t>anni cinque sulle funzioni cognitive (linguaggio) e sulla motricità</w:t>
      </w:r>
      <w:r w:rsidRPr="008C367B">
        <w:rPr>
          <w:rFonts w:ascii="Times New Roman" w:hAnsi="Times New Roman" w:cs="Times New Roman"/>
          <w:sz w:val="24"/>
          <w:szCs w:val="24"/>
        </w:rPr>
        <w:t>, fattori predittivi all’apprendimento per il passaggio alla scuola primaria.</w:t>
      </w:r>
    </w:p>
    <w:p w14:paraId="5190F822" w14:textId="77777777" w:rsidR="000A762F" w:rsidRPr="008C367B" w:rsidRDefault="000A762F" w:rsidP="000A7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67B">
        <w:rPr>
          <w:rFonts w:ascii="Times New Roman" w:hAnsi="Times New Roman" w:cs="Times New Roman"/>
          <w:sz w:val="24"/>
          <w:szCs w:val="24"/>
        </w:rPr>
        <w:t xml:space="preserve">Nella </w:t>
      </w:r>
      <w:r w:rsidRPr="003869CD">
        <w:rPr>
          <w:rFonts w:ascii="Times New Roman" w:hAnsi="Times New Roman" w:cs="Times New Roman"/>
          <w:b/>
          <w:sz w:val="24"/>
          <w:szCs w:val="24"/>
        </w:rPr>
        <w:t>scuola secondaria</w:t>
      </w:r>
      <w:r w:rsidRPr="008C367B">
        <w:rPr>
          <w:rFonts w:ascii="Times New Roman" w:hAnsi="Times New Roman" w:cs="Times New Roman"/>
          <w:sz w:val="24"/>
          <w:szCs w:val="24"/>
        </w:rPr>
        <w:t xml:space="preserve"> non è obbligatorio lo screening, i docenti mediante una griglia di rilevazione (scaricabile dal sito della scuola) possono rilevare eventuali disagi e attuare le procedure individuando opportunamente le strategie e gli strumenti compensativi nonché le misure dispensative.</w:t>
      </w:r>
    </w:p>
    <w:p w14:paraId="418C0505" w14:textId="77777777" w:rsidR="000A762F" w:rsidRPr="008C367B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97466" w14:textId="77777777" w:rsidR="000A762F" w:rsidRPr="003869CD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9CD">
        <w:rPr>
          <w:rFonts w:ascii="Times New Roman" w:hAnsi="Times New Roman" w:cs="Times New Roman"/>
          <w:b/>
          <w:sz w:val="24"/>
          <w:szCs w:val="24"/>
        </w:rPr>
        <w:t>Le prove di screening seguiranno il seguente calendario:</w:t>
      </w:r>
    </w:p>
    <w:p w14:paraId="06E32FE5" w14:textId="77777777" w:rsidR="000A762F" w:rsidRPr="003869CD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11891" w14:textId="32AF4E62" w:rsidR="000A762F" w:rsidRPr="003869CD" w:rsidRDefault="000A762F" w:rsidP="000A76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9CD">
        <w:rPr>
          <w:rFonts w:ascii="Times New Roman" w:hAnsi="Times New Roman" w:cs="Times New Roman"/>
          <w:sz w:val="24"/>
          <w:szCs w:val="24"/>
        </w:rPr>
        <w:t>Scuola Primaria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 classi seconde</w:t>
      </w:r>
      <w:r w:rsidRPr="003869CD">
        <w:rPr>
          <w:rFonts w:ascii="Times New Roman" w:hAnsi="Times New Roman" w:cs="Times New Roman"/>
          <w:sz w:val="24"/>
          <w:szCs w:val="24"/>
        </w:rPr>
        <w:t xml:space="preserve"> docente di Italiano nel mese di </w:t>
      </w:r>
      <w:r w:rsidR="00CA610F" w:rsidRPr="003869CD">
        <w:rPr>
          <w:rFonts w:ascii="Times New Roman" w:hAnsi="Times New Roman" w:cs="Times New Roman"/>
          <w:sz w:val="24"/>
          <w:szCs w:val="24"/>
        </w:rPr>
        <w:t>gennaio</w:t>
      </w:r>
      <w:r w:rsidRPr="003869CD">
        <w:rPr>
          <w:rFonts w:ascii="Times New Roman" w:hAnsi="Times New Roman" w:cs="Times New Roman"/>
          <w:sz w:val="24"/>
          <w:szCs w:val="24"/>
        </w:rPr>
        <w:t xml:space="preserve"> </w:t>
      </w:r>
      <w:r w:rsidRPr="003869CD">
        <w:rPr>
          <w:rFonts w:ascii="Times New Roman" w:hAnsi="Times New Roman" w:cs="Times New Roman"/>
          <w:b/>
          <w:sz w:val="24"/>
          <w:szCs w:val="24"/>
        </w:rPr>
        <w:t>dal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 gennaio al </w:t>
      </w:r>
      <w:r w:rsidR="00CA610F">
        <w:rPr>
          <w:rFonts w:ascii="Times New Roman" w:hAnsi="Times New Roman" w:cs="Times New Roman"/>
          <w:b/>
          <w:sz w:val="24"/>
          <w:szCs w:val="24"/>
        </w:rPr>
        <w:t>0</w:t>
      </w:r>
      <w:r w:rsidR="00F54257">
        <w:rPr>
          <w:rFonts w:ascii="Times New Roman" w:hAnsi="Times New Roman" w:cs="Times New Roman"/>
          <w:b/>
          <w:sz w:val="24"/>
          <w:szCs w:val="24"/>
        </w:rPr>
        <w:t>5</w:t>
      </w:r>
      <w:r w:rsidR="00CA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10F" w:rsidRPr="003869CD">
        <w:rPr>
          <w:rFonts w:ascii="Times New Roman" w:hAnsi="Times New Roman" w:cs="Times New Roman"/>
          <w:b/>
          <w:sz w:val="24"/>
          <w:szCs w:val="24"/>
        </w:rPr>
        <w:t>febbraio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9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722E">
        <w:rPr>
          <w:rFonts w:ascii="Times New Roman" w:hAnsi="Times New Roman" w:cs="Times New Roman"/>
          <w:sz w:val="24"/>
          <w:szCs w:val="24"/>
        </w:rPr>
        <w:t>4</w:t>
      </w:r>
      <w:r w:rsidRPr="003869CD">
        <w:rPr>
          <w:rFonts w:ascii="Times New Roman" w:hAnsi="Times New Roman" w:cs="Times New Roman"/>
          <w:sz w:val="24"/>
          <w:szCs w:val="24"/>
        </w:rPr>
        <w:t>;</w:t>
      </w:r>
    </w:p>
    <w:p w14:paraId="29084B3E" w14:textId="74DFA185" w:rsidR="000A762F" w:rsidRPr="003869CD" w:rsidRDefault="000A762F" w:rsidP="000A76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C1">
        <w:rPr>
          <w:rFonts w:ascii="Times New Roman" w:hAnsi="Times New Roman" w:cs="Times New Roman"/>
          <w:sz w:val="24"/>
          <w:szCs w:val="24"/>
        </w:rPr>
        <w:t xml:space="preserve">Scuola Primaria </w:t>
      </w:r>
      <w:r w:rsidRPr="008B01C1">
        <w:rPr>
          <w:rFonts w:ascii="Times New Roman" w:hAnsi="Times New Roman" w:cs="Times New Roman"/>
          <w:b/>
          <w:sz w:val="24"/>
          <w:szCs w:val="24"/>
        </w:rPr>
        <w:t>classi terze</w:t>
      </w:r>
      <w:r w:rsidRPr="008B01C1">
        <w:rPr>
          <w:rFonts w:ascii="Times New Roman" w:hAnsi="Times New Roman" w:cs="Times New Roman"/>
          <w:sz w:val="24"/>
          <w:szCs w:val="24"/>
        </w:rPr>
        <w:t xml:space="preserve"> docente di matematica nel mese di </w:t>
      </w:r>
      <w:r w:rsidR="00CA610F">
        <w:rPr>
          <w:rFonts w:ascii="Times New Roman" w:hAnsi="Times New Roman" w:cs="Times New Roman"/>
          <w:sz w:val="24"/>
          <w:szCs w:val="24"/>
        </w:rPr>
        <w:t>g</w:t>
      </w:r>
      <w:r w:rsidRPr="008B01C1">
        <w:rPr>
          <w:rFonts w:ascii="Times New Roman" w:hAnsi="Times New Roman" w:cs="Times New Roman"/>
          <w:sz w:val="24"/>
          <w:szCs w:val="24"/>
        </w:rPr>
        <w:t xml:space="preserve">ennaio </w:t>
      </w:r>
      <w:r w:rsidRPr="003869CD">
        <w:rPr>
          <w:rFonts w:ascii="Times New Roman" w:hAnsi="Times New Roman" w:cs="Times New Roman"/>
          <w:b/>
          <w:sz w:val="24"/>
          <w:szCs w:val="24"/>
        </w:rPr>
        <w:t>dal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 gennaio al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</w:t>
      </w:r>
      <w:r w:rsidR="00F5425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febbraio</w:t>
      </w:r>
      <w:proofErr w:type="gramEnd"/>
      <w:r w:rsidRPr="0038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9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722E">
        <w:rPr>
          <w:rFonts w:ascii="Times New Roman" w:hAnsi="Times New Roman" w:cs="Times New Roman"/>
          <w:sz w:val="24"/>
          <w:szCs w:val="24"/>
        </w:rPr>
        <w:t>4</w:t>
      </w:r>
      <w:r w:rsidRPr="003869CD">
        <w:rPr>
          <w:rFonts w:ascii="Times New Roman" w:hAnsi="Times New Roman" w:cs="Times New Roman"/>
          <w:sz w:val="24"/>
          <w:szCs w:val="24"/>
        </w:rPr>
        <w:t>;</w:t>
      </w:r>
    </w:p>
    <w:p w14:paraId="3E3B57D3" w14:textId="77777777" w:rsidR="000A762F" w:rsidRPr="008B01C1" w:rsidRDefault="000A762F" w:rsidP="000A76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50C61" w14:textId="56CC3467" w:rsidR="000A762F" w:rsidRPr="003869CD" w:rsidRDefault="000A762F" w:rsidP="000A76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C1">
        <w:rPr>
          <w:rFonts w:ascii="Times New Roman" w:hAnsi="Times New Roman" w:cs="Times New Roman"/>
          <w:sz w:val="24"/>
          <w:szCs w:val="24"/>
        </w:rPr>
        <w:t xml:space="preserve">Scuola dell’Infanzia sezioni </w:t>
      </w:r>
      <w:r w:rsidRPr="008B01C1">
        <w:rPr>
          <w:rFonts w:ascii="Times New Roman" w:hAnsi="Times New Roman" w:cs="Times New Roman"/>
          <w:b/>
          <w:sz w:val="24"/>
          <w:szCs w:val="24"/>
        </w:rPr>
        <w:t>alunni anni cinque</w:t>
      </w:r>
      <w:r w:rsidRPr="008B01C1">
        <w:rPr>
          <w:rFonts w:ascii="Times New Roman" w:hAnsi="Times New Roman" w:cs="Times New Roman"/>
          <w:sz w:val="24"/>
          <w:szCs w:val="24"/>
        </w:rPr>
        <w:t xml:space="preserve"> </w:t>
      </w:r>
      <w:r w:rsidRPr="008B01C1">
        <w:rPr>
          <w:rFonts w:ascii="Times New Roman" w:hAnsi="Times New Roman" w:cs="Times New Roman"/>
          <w:b/>
          <w:sz w:val="24"/>
          <w:szCs w:val="24"/>
        </w:rPr>
        <w:t xml:space="preserve">dal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 gennaio al </w:t>
      </w:r>
      <w:r w:rsidR="00CA610F">
        <w:rPr>
          <w:rFonts w:ascii="Times New Roman" w:hAnsi="Times New Roman" w:cs="Times New Roman"/>
          <w:b/>
          <w:sz w:val="24"/>
          <w:szCs w:val="24"/>
        </w:rPr>
        <w:t>0</w:t>
      </w:r>
      <w:r w:rsidR="00F54257">
        <w:rPr>
          <w:rFonts w:ascii="Times New Roman" w:hAnsi="Times New Roman" w:cs="Times New Roman"/>
          <w:b/>
          <w:sz w:val="24"/>
          <w:szCs w:val="24"/>
        </w:rPr>
        <w:t>5</w:t>
      </w:r>
      <w:r w:rsidR="00CA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10F" w:rsidRPr="003869CD">
        <w:rPr>
          <w:rFonts w:ascii="Times New Roman" w:hAnsi="Times New Roman" w:cs="Times New Roman"/>
          <w:b/>
          <w:sz w:val="24"/>
          <w:szCs w:val="24"/>
        </w:rPr>
        <w:t>febbraio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9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722E">
        <w:rPr>
          <w:rFonts w:ascii="Times New Roman" w:hAnsi="Times New Roman" w:cs="Times New Roman"/>
          <w:sz w:val="24"/>
          <w:szCs w:val="24"/>
        </w:rPr>
        <w:t>4</w:t>
      </w:r>
      <w:r w:rsidRPr="003869CD">
        <w:rPr>
          <w:rFonts w:ascii="Times New Roman" w:hAnsi="Times New Roman" w:cs="Times New Roman"/>
          <w:sz w:val="24"/>
          <w:szCs w:val="24"/>
        </w:rPr>
        <w:t>;</w:t>
      </w:r>
    </w:p>
    <w:p w14:paraId="27D886BC" w14:textId="77777777" w:rsidR="000A762F" w:rsidRPr="0024417E" w:rsidRDefault="000A762F" w:rsidP="000A76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59531" w14:textId="7D0F3EFA" w:rsidR="000A762F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9CD">
        <w:rPr>
          <w:rFonts w:ascii="Times New Roman" w:hAnsi="Times New Roman" w:cs="Times New Roman"/>
          <w:b/>
          <w:sz w:val="24"/>
          <w:szCs w:val="24"/>
        </w:rPr>
        <w:t>Entro e non oltre il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B722E">
        <w:rPr>
          <w:rFonts w:ascii="Times New Roman" w:hAnsi="Times New Roman" w:cs="Times New Roman"/>
          <w:b/>
          <w:sz w:val="24"/>
          <w:szCs w:val="24"/>
        </w:rPr>
        <w:t>2</w:t>
      </w:r>
      <w:r w:rsidRPr="003869CD">
        <w:rPr>
          <w:rFonts w:ascii="Times New Roman" w:hAnsi="Times New Roman" w:cs="Times New Roman"/>
          <w:b/>
          <w:sz w:val="24"/>
          <w:szCs w:val="24"/>
        </w:rPr>
        <w:t xml:space="preserve"> febbraio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B72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9CD">
        <w:rPr>
          <w:rFonts w:ascii="Times New Roman" w:hAnsi="Times New Roman" w:cs="Times New Roman"/>
          <w:sz w:val="24"/>
          <w:szCs w:val="24"/>
        </w:rPr>
        <w:t xml:space="preserve">i docenti provvederanno a consegnare le tabelle di registrazione dei risultati </w:t>
      </w:r>
      <w:r w:rsidRPr="003869CD">
        <w:rPr>
          <w:rFonts w:ascii="Times New Roman" w:hAnsi="Times New Roman" w:cs="Times New Roman"/>
          <w:b/>
          <w:sz w:val="24"/>
          <w:szCs w:val="24"/>
        </w:rPr>
        <w:t>alla funzione strumentale area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Saggese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Rosa</w:t>
      </w:r>
      <w:r w:rsidRPr="003869CD">
        <w:rPr>
          <w:rFonts w:ascii="Times New Roman" w:hAnsi="Times New Roman" w:cs="Times New Roman"/>
          <w:sz w:val="24"/>
          <w:szCs w:val="24"/>
        </w:rPr>
        <w:t>.</w:t>
      </w:r>
    </w:p>
    <w:p w14:paraId="292949CD" w14:textId="77777777" w:rsidR="000A762F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0FE83" w14:textId="77777777" w:rsidR="000A762F" w:rsidRPr="003869CD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9CD">
        <w:rPr>
          <w:rFonts w:ascii="Times New Roman" w:hAnsi="Times New Roman" w:cs="Times New Roman"/>
          <w:sz w:val="24"/>
          <w:szCs w:val="24"/>
        </w:rPr>
        <w:t>Si ringrazia della fattiva, pro</w:t>
      </w:r>
      <w:bookmarkStart w:id="0" w:name="_GoBack"/>
      <w:bookmarkEnd w:id="0"/>
      <w:r w:rsidRPr="003869CD">
        <w:rPr>
          <w:rFonts w:ascii="Times New Roman" w:hAnsi="Times New Roman" w:cs="Times New Roman"/>
          <w:sz w:val="24"/>
          <w:szCs w:val="24"/>
        </w:rPr>
        <w:t>ficua e puntuale collaborazione.</w:t>
      </w:r>
    </w:p>
    <w:p w14:paraId="3130B48B" w14:textId="77777777" w:rsidR="000A762F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B00E1" w14:textId="77777777" w:rsidR="000A762F" w:rsidRPr="003869CD" w:rsidRDefault="000A762F" w:rsidP="000A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9C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4316D" wp14:editId="5518CEBB">
                <wp:simplePos x="0" y="0"/>
                <wp:positionH relativeFrom="column">
                  <wp:posOffset>3118486</wp:posOffset>
                </wp:positionH>
                <wp:positionV relativeFrom="paragraph">
                  <wp:posOffset>88900</wp:posOffset>
                </wp:positionV>
                <wp:extent cx="3143250" cy="124777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51F83" w14:textId="77777777" w:rsidR="000A762F" w:rsidRPr="00BE1E28" w:rsidRDefault="000A762F" w:rsidP="000A76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E1E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Dirigente Scolastica                                                                                                                                               Adele Porta</w:t>
                            </w:r>
                          </w:p>
                          <w:p w14:paraId="0146A209" w14:textId="77777777" w:rsidR="000A762F" w:rsidRPr="00BE1E28" w:rsidRDefault="000A762F" w:rsidP="000A762F">
                            <w:pPr>
                              <w:spacing w:after="0"/>
                              <w:jc w:val="center"/>
                              <w:rPr>
                                <w:rFonts w:ascii="Open Sans" w:hAnsi="Open Sans"/>
                                <w:i/>
                                <w:sz w:val="18"/>
                              </w:rPr>
                            </w:pPr>
                            <w:r w:rsidRPr="00BE1E28">
                              <w:rPr>
                                <w:rFonts w:ascii="Open Sans" w:hAnsi="Open Sans"/>
                                <w:i/>
                                <w:sz w:val="18"/>
                              </w:rPr>
                              <w:t xml:space="preserve">(La firma è omessa ai sensi dell’articolo3                                                                                               comma 2 del </w:t>
                            </w:r>
                            <w:proofErr w:type="spellStart"/>
                            <w:r w:rsidRPr="00BE1E28">
                              <w:rPr>
                                <w:rFonts w:ascii="Open Sans" w:hAnsi="Open Sans"/>
                                <w:i/>
                                <w:sz w:val="18"/>
                              </w:rPr>
                              <w:t>D.lgs</w:t>
                            </w:r>
                            <w:proofErr w:type="spellEnd"/>
                            <w:r w:rsidRPr="00BE1E28">
                              <w:rPr>
                                <w:rFonts w:ascii="Open Sans" w:hAnsi="Open Sans"/>
                                <w:i/>
                                <w:sz w:val="18"/>
                              </w:rPr>
                              <w:t xml:space="preserve"> 12/2/1993, n. 39)</w:t>
                            </w:r>
                          </w:p>
                          <w:p w14:paraId="0DC2E4A7" w14:textId="77777777" w:rsidR="000A762F" w:rsidRDefault="000A762F" w:rsidP="000A7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F4316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5.55pt;margin-top:7pt;width:247.5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" fillcolor="white [3201]" stroked="f" strokeweight=".5pt">
                <v:textbox>
                  <w:txbxContent>
                    <w:p w14:paraId="2D751F83" w14:textId="77777777" w:rsidR="000A762F" w:rsidRPr="00BE1E28" w:rsidRDefault="000A762F" w:rsidP="000A76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E1E28">
                        <w:rPr>
                          <w:rFonts w:ascii="Times New Roman" w:hAnsi="Times New Roman" w:cs="Times New Roman"/>
                          <w:sz w:val="24"/>
                        </w:rPr>
                        <w:t>La Dirigente Scolastica                                                                                                                                               Adele Porta</w:t>
                      </w:r>
                    </w:p>
                    <w:p w14:paraId="0146A209" w14:textId="77777777" w:rsidR="000A762F" w:rsidRPr="00BE1E28" w:rsidRDefault="000A762F" w:rsidP="000A762F">
                      <w:pPr>
                        <w:spacing w:after="0"/>
                        <w:jc w:val="center"/>
                        <w:rPr>
                          <w:rFonts w:ascii="Open Sans" w:hAnsi="Open Sans"/>
                          <w:i/>
                          <w:sz w:val="18"/>
                        </w:rPr>
                      </w:pPr>
                      <w:r w:rsidRPr="00BE1E28">
                        <w:rPr>
                          <w:rFonts w:ascii="Open Sans" w:hAnsi="Open Sans"/>
                          <w:i/>
                          <w:sz w:val="18"/>
                        </w:rPr>
                        <w:t xml:space="preserve">(La firma è omessa ai sensi dell’articolo3                                                                                               comma 2 del </w:t>
                      </w:r>
                      <w:proofErr w:type="spellStart"/>
                      <w:r w:rsidRPr="00BE1E28">
                        <w:rPr>
                          <w:rFonts w:ascii="Open Sans" w:hAnsi="Open Sans"/>
                          <w:i/>
                          <w:sz w:val="18"/>
                        </w:rPr>
                        <w:t>D.lgs</w:t>
                      </w:r>
                      <w:proofErr w:type="spellEnd"/>
                      <w:r w:rsidRPr="00BE1E28">
                        <w:rPr>
                          <w:rFonts w:ascii="Open Sans" w:hAnsi="Open Sans"/>
                          <w:i/>
                          <w:sz w:val="18"/>
                        </w:rPr>
                        <w:t xml:space="preserve"> 12/2/1993, n. 39)</w:t>
                      </w:r>
                    </w:p>
                    <w:p w14:paraId="0DC2E4A7" w14:textId="77777777" w:rsidR="000A762F" w:rsidRDefault="000A762F" w:rsidP="000A762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Rosa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Saggese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9CD">
        <w:rPr>
          <w:rFonts w:ascii="Times New Roman" w:hAnsi="Times New Roman" w:cs="Times New Roman"/>
          <w:sz w:val="24"/>
          <w:szCs w:val="24"/>
        </w:rPr>
        <w:t>F.S. area 4</w:t>
      </w:r>
    </w:p>
    <w:p w14:paraId="53AD7D0C" w14:textId="77777777" w:rsidR="000A762F" w:rsidRPr="003869CD" w:rsidRDefault="000A762F" w:rsidP="000A7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30FDF" w14:textId="77777777" w:rsidR="000A762F" w:rsidRPr="008C367B" w:rsidRDefault="000A762F" w:rsidP="000A762F">
      <w:pPr>
        <w:rPr>
          <w:rFonts w:ascii="Times New Roman" w:hAnsi="Times New Roman" w:cs="Times New Roman"/>
        </w:rPr>
      </w:pPr>
    </w:p>
    <w:p w14:paraId="7BA420C9" w14:textId="77777777" w:rsidR="00E57CB0" w:rsidRDefault="00E57CB0"/>
    <w:sectPr w:rsidR="00E57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Cambria"/>
    <w:charset w:val="00"/>
    <w:family w:val="roman"/>
    <w:pitch w:val="variable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8BE"/>
    <w:multiLevelType w:val="hybridMultilevel"/>
    <w:tmpl w:val="81FC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4030"/>
    <w:multiLevelType w:val="hybridMultilevel"/>
    <w:tmpl w:val="FDC63D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2F"/>
    <w:rsid w:val="000A762F"/>
    <w:rsid w:val="001B317F"/>
    <w:rsid w:val="0038559F"/>
    <w:rsid w:val="00BE1E28"/>
    <w:rsid w:val="00CA610F"/>
    <w:rsid w:val="00CB722E"/>
    <w:rsid w:val="00E57CB0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F34D"/>
  <w15:chartTrackingRefBased/>
  <w15:docId w15:val="{B7BAEFD3-E786-441D-AECA-22382B58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62F"/>
  </w:style>
  <w:style w:type="paragraph" w:styleId="Titolo1">
    <w:name w:val="heading 1"/>
    <w:basedOn w:val="Normale"/>
    <w:next w:val="Normale"/>
    <w:link w:val="Titolo1Carattere"/>
    <w:qFormat/>
    <w:rsid w:val="000A762F"/>
    <w:pPr>
      <w:keepNext/>
      <w:suppressAutoHyphens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762F"/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0A762F"/>
    <w:pPr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A762F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0A762F"/>
    <w:pPr>
      <w:widowControl w:val="0"/>
      <w:suppressAutoHyphens/>
      <w:overflowPunct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62F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0A7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DR</cp:lastModifiedBy>
  <cp:revision>5</cp:revision>
  <dcterms:created xsi:type="dcterms:W3CDTF">2024-01-15T13:50:00Z</dcterms:created>
  <dcterms:modified xsi:type="dcterms:W3CDTF">2024-01-16T13:21:00Z</dcterms:modified>
</cp:coreProperties>
</file>